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4C32" w:rsidRDefault="00474C32" w:rsidP="00474C32">
      <w:pPr>
        <w:ind w:left="-360"/>
        <w:jc w:val="both"/>
        <w:rPr>
          <w:rFonts w:hint="cs"/>
          <w:rtl/>
        </w:rPr>
      </w:pPr>
      <w:r w:rsidRPr="000A74FD">
        <w:rPr>
          <w:rFonts w:hint="cs"/>
          <w:b/>
          <w:bCs/>
          <w:color w:val="FF0000"/>
          <w:sz w:val="28"/>
          <w:szCs w:val="28"/>
          <w:u w:val="single"/>
          <w:rtl/>
        </w:rPr>
        <w:t xml:space="preserve">ברהמס </w:t>
      </w:r>
      <w:r>
        <w:rPr>
          <w:rFonts w:hint="cs"/>
          <w:b/>
          <w:bCs/>
          <w:color w:val="FF0000"/>
          <w:rtl/>
        </w:rPr>
        <w:t xml:space="preserve"> </w:t>
      </w:r>
      <w:r w:rsidRPr="000035AD">
        <w:rPr>
          <w:rFonts w:hint="cs"/>
          <w:color w:val="FF0000"/>
          <w:rtl/>
        </w:rPr>
        <w:t>(</w:t>
      </w:r>
      <w:r w:rsidRPr="00400306">
        <w:rPr>
          <w:b/>
          <w:bCs/>
          <w:i/>
          <w:iCs/>
          <w:color w:val="FF0000"/>
        </w:rPr>
        <w:t>Johannes Brahms</w:t>
      </w:r>
      <w:r w:rsidRPr="000035AD">
        <w:rPr>
          <w:color w:val="FF0000"/>
        </w:rPr>
        <w:t xml:space="preserve"> </w:t>
      </w:r>
      <w:r w:rsidRPr="000035AD">
        <w:rPr>
          <w:rFonts w:hint="cs"/>
          <w:color w:val="FF0000"/>
          <w:rtl/>
        </w:rPr>
        <w:t xml:space="preserve">  </w:t>
      </w:r>
      <w:r w:rsidRPr="005E536B">
        <w:rPr>
          <w:rFonts w:hint="cs"/>
          <w:color w:val="FF0000"/>
          <w:sz w:val="22"/>
          <w:szCs w:val="22"/>
          <w:rtl/>
        </w:rPr>
        <w:t>1833-1897</w:t>
      </w:r>
      <w:r w:rsidRPr="005E536B">
        <w:rPr>
          <w:rFonts w:hint="cs"/>
          <w:color w:val="FF0000"/>
          <w:rtl/>
        </w:rPr>
        <w:t>)</w:t>
      </w:r>
    </w:p>
    <w:p w:rsidR="00474C32" w:rsidRDefault="00474C32" w:rsidP="00474C32">
      <w:pPr>
        <w:ind w:left="-360"/>
        <w:jc w:val="both"/>
        <w:rPr>
          <w:rFonts w:hint="cs"/>
          <w:rtl/>
        </w:rPr>
      </w:pPr>
    </w:p>
    <w:p w:rsidR="00474C32" w:rsidRDefault="00474C32" w:rsidP="00474C32">
      <w:pPr>
        <w:ind w:left="180"/>
        <w:jc w:val="both"/>
        <w:rPr>
          <w:rFonts w:hint="cs"/>
          <w:rtl/>
        </w:rPr>
      </w:pPr>
      <w:r>
        <w:rPr>
          <w:noProof/>
          <w:color w:val="0000FF"/>
          <w:sz w:val="22"/>
          <w:szCs w:val="22"/>
          <w:lang w:eastAsia="en-US"/>
        </w:rPr>
        <w:drawing>
          <wp:inline distT="0" distB="0" distL="0" distR="0">
            <wp:extent cx="1257300" cy="1647825"/>
            <wp:effectExtent l="19050" t="0" r="0" b="0"/>
            <wp:docPr id="1" name="Picture 1" descr="250px-JohannesBrahms">
              <a:hlinkClick xmlns:a="http://schemas.openxmlformats.org/drawingml/2006/main" r:id="rId4" tooltip="JohannesBrahms.jpg"/>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50px-JohannesBrahms"/>
                    <pic:cNvPicPr>
                      <a:picLocks noChangeAspect="1" noChangeArrowheads="1"/>
                    </pic:cNvPicPr>
                  </pic:nvPicPr>
                  <pic:blipFill>
                    <a:blip r:embed="rId5" cstate="print"/>
                    <a:srcRect/>
                    <a:stretch>
                      <a:fillRect/>
                    </a:stretch>
                  </pic:blipFill>
                  <pic:spPr bwMode="auto">
                    <a:xfrm>
                      <a:off x="0" y="0"/>
                      <a:ext cx="1257300" cy="1647825"/>
                    </a:xfrm>
                    <a:prstGeom prst="rect">
                      <a:avLst/>
                    </a:prstGeom>
                    <a:noFill/>
                    <a:ln w="9525">
                      <a:noFill/>
                      <a:miter lim="800000"/>
                      <a:headEnd/>
                      <a:tailEnd/>
                    </a:ln>
                  </pic:spPr>
                </pic:pic>
              </a:graphicData>
            </a:graphic>
          </wp:inline>
        </w:drawing>
      </w:r>
    </w:p>
    <w:p w:rsidR="00474C32" w:rsidRDefault="00474C32" w:rsidP="00474C32">
      <w:pPr>
        <w:pStyle w:val="NormalWeb"/>
        <w:bidi/>
        <w:ind w:left="180"/>
        <w:jc w:val="both"/>
        <w:rPr>
          <w:rFonts w:hint="cs"/>
          <w:rtl/>
        </w:rPr>
      </w:pPr>
      <w:r>
        <w:rPr>
          <w:rFonts w:hint="cs"/>
          <w:b/>
          <w:bCs/>
          <w:rtl/>
        </w:rPr>
        <w:t>יוהנס ברהמס</w:t>
      </w:r>
      <w:r>
        <w:rPr>
          <w:rFonts w:hint="cs"/>
          <w:rtl/>
        </w:rPr>
        <w:t xml:space="preserve"> </w:t>
      </w:r>
      <w:r>
        <w:rPr>
          <w:rFonts w:hint="cs"/>
        </w:rPr>
        <w:t>Johannes Brahms</w:t>
      </w:r>
      <w:r>
        <w:rPr>
          <w:rFonts w:hint="cs"/>
          <w:rtl/>
        </w:rPr>
        <w:t>,‏ (</w:t>
      </w:r>
      <w:r>
        <w:rPr>
          <w:rtl/>
        </w:rPr>
        <w:fldChar w:fldCharType="begin"/>
      </w:r>
      <w:r>
        <w:rPr>
          <w:rtl/>
        </w:rPr>
        <w:instrText xml:space="preserve"> </w:instrText>
      </w:r>
      <w:r>
        <w:instrText>HYPERLINK "http://he.wikipedia.org/wiki/7_%D7%91%D7%9E%D7%90%D7%99" \o "7</w:instrText>
      </w:r>
      <w:r>
        <w:rPr>
          <w:rtl/>
        </w:rPr>
        <w:instrText xml:space="preserve"> במאי" </w:instrText>
      </w:r>
      <w:r>
        <w:rPr>
          <w:rtl/>
        </w:rPr>
        <w:fldChar w:fldCharType="separate"/>
      </w:r>
      <w:r>
        <w:rPr>
          <w:rStyle w:val="Hyperlink"/>
          <w:rFonts w:hint="cs"/>
          <w:rtl/>
        </w:rPr>
        <w:t>7 במאי</w:t>
      </w:r>
      <w:r>
        <w:rPr>
          <w:rtl/>
        </w:rPr>
        <w:fldChar w:fldCharType="end"/>
      </w:r>
      <w:r>
        <w:rPr>
          <w:rFonts w:hint="cs"/>
          <w:rtl/>
        </w:rPr>
        <w:t xml:space="preserve"> </w:t>
      </w:r>
      <w:hyperlink r:id="rId6" w:tooltip="1833" w:history="1">
        <w:r>
          <w:rPr>
            <w:rStyle w:val="Hyperlink"/>
            <w:rFonts w:hint="cs"/>
            <w:rtl/>
          </w:rPr>
          <w:t>1833</w:t>
        </w:r>
      </w:hyperlink>
      <w:r>
        <w:rPr>
          <w:rFonts w:hint="cs"/>
          <w:rtl/>
        </w:rPr>
        <w:t xml:space="preserve">, </w:t>
      </w:r>
      <w:hyperlink r:id="rId7" w:tooltip="המבורג" w:history="1">
        <w:r>
          <w:rPr>
            <w:rStyle w:val="Hyperlink"/>
            <w:rFonts w:hint="cs"/>
            <w:rtl/>
          </w:rPr>
          <w:t>המבורג</w:t>
        </w:r>
      </w:hyperlink>
      <w:r>
        <w:rPr>
          <w:rFonts w:hint="cs"/>
          <w:rtl/>
        </w:rPr>
        <w:t xml:space="preserve"> - </w:t>
      </w:r>
      <w:hyperlink r:id="rId8" w:tooltip="3 באפריל" w:history="1">
        <w:r>
          <w:rPr>
            <w:rStyle w:val="Hyperlink"/>
            <w:rFonts w:hint="cs"/>
            <w:rtl/>
          </w:rPr>
          <w:t>3 באפריל</w:t>
        </w:r>
      </w:hyperlink>
      <w:r>
        <w:rPr>
          <w:rFonts w:hint="cs"/>
          <w:rtl/>
        </w:rPr>
        <w:t xml:space="preserve"> </w:t>
      </w:r>
      <w:hyperlink r:id="rId9" w:tooltip="1897" w:history="1">
        <w:r>
          <w:rPr>
            <w:rStyle w:val="Hyperlink"/>
            <w:rFonts w:hint="cs"/>
            <w:rtl/>
          </w:rPr>
          <w:t>1897</w:t>
        </w:r>
      </w:hyperlink>
      <w:r>
        <w:rPr>
          <w:rFonts w:hint="cs"/>
          <w:rtl/>
        </w:rPr>
        <w:t xml:space="preserve">, </w:t>
      </w:r>
      <w:hyperlink r:id="rId10" w:tooltip="וינה" w:history="1">
        <w:r>
          <w:rPr>
            <w:rStyle w:val="Hyperlink"/>
            <w:rFonts w:hint="cs"/>
            <w:rtl/>
          </w:rPr>
          <w:t>וינה</w:t>
        </w:r>
      </w:hyperlink>
      <w:r>
        <w:rPr>
          <w:rFonts w:hint="cs"/>
          <w:rtl/>
        </w:rPr>
        <w:t xml:space="preserve">). </w:t>
      </w:r>
      <w:hyperlink r:id="rId11" w:tooltip="מלחין" w:history="1">
        <w:r>
          <w:rPr>
            <w:rStyle w:val="Hyperlink"/>
            <w:rFonts w:hint="cs"/>
            <w:rtl/>
          </w:rPr>
          <w:t>מלחין</w:t>
        </w:r>
      </w:hyperlink>
      <w:r>
        <w:rPr>
          <w:rFonts w:hint="cs"/>
          <w:rtl/>
        </w:rPr>
        <w:t xml:space="preserve"> </w:t>
      </w:r>
      <w:hyperlink r:id="rId12" w:tooltip="גרמניה" w:history="1">
        <w:r>
          <w:rPr>
            <w:rStyle w:val="Hyperlink"/>
            <w:rFonts w:hint="cs"/>
            <w:rtl/>
          </w:rPr>
          <w:t>גרמני</w:t>
        </w:r>
      </w:hyperlink>
      <w:r>
        <w:rPr>
          <w:rFonts w:hint="cs"/>
          <w:rtl/>
        </w:rPr>
        <w:t xml:space="preserve"> מהזרם ה</w:t>
      </w:r>
      <w:r>
        <w:rPr>
          <w:rtl/>
        </w:rPr>
        <w:fldChar w:fldCharType="begin"/>
      </w:r>
      <w:r>
        <w:rPr>
          <w:rtl/>
        </w:rPr>
        <w:instrText xml:space="preserve"> </w:instrText>
      </w:r>
      <w:r>
        <w:instrText>HYPERLINK "http://he.wikipedia.org/wiki/%D7%A8%D7%95%D7%9E%D7%A0%D7%98%D7%99%D7%A7%D7%94" \o</w:instrText>
      </w:r>
      <w:r>
        <w:rPr>
          <w:rtl/>
        </w:rPr>
        <w:instrText xml:space="preserve"> "רומנטיקה" </w:instrText>
      </w:r>
      <w:r>
        <w:rPr>
          <w:rtl/>
        </w:rPr>
        <w:fldChar w:fldCharType="separate"/>
      </w:r>
      <w:r>
        <w:rPr>
          <w:rStyle w:val="Hyperlink"/>
          <w:rFonts w:hint="cs"/>
          <w:rtl/>
        </w:rPr>
        <w:t>רומנטי</w:t>
      </w:r>
      <w:r>
        <w:rPr>
          <w:rtl/>
        </w:rPr>
        <w:fldChar w:fldCharType="end"/>
      </w:r>
      <w:r>
        <w:rPr>
          <w:rFonts w:hint="cs"/>
          <w:rtl/>
        </w:rPr>
        <w:t xml:space="preserve">, שיצירתו מתאפיינת בסממנים קלאסיים מובהקים. נחשב ל"יורשו" המובהק של </w:t>
      </w:r>
      <w:r>
        <w:rPr>
          <w:rtl/>
        </w:rPr>
        <w:fldChar w:fldCharType="begin"/>
      </w:r>
      <w:r>
        <w:rPr>
          <w:rtl/>
        </w:rPr>
        <w:instrText xml:space="preserve"> </w:instrText>
      </w:r>
      <w:r>
        <w:instrText>HYPERLINK "http://he.wikipedia.org/wiki/%D7%9C%D7%95%D7%93%D7%95%D7%95%D7%99%D7%92_%D7%95%D7%90%D7%9F_%D7%91%D7%98%D7%94%D7%95%D7%91%D7%9F" \o</w:instrText>
      </w:r>
      <w:r>
        <w:rPr>
          <w:rtl/>
        </w:rPr>
        <w:instrText xml:space="preserve"> "לודוויג ואן בטהובן" </w:instrText>
      </w:r>
      <w:r>
        <w:rPr>
          <w:rtl/>
        </w:rPr>
        <w:fldChar w:fldCharType="separate"/>
      </w:r>
      <w:r>
        <w:rPr>
          <w:rStyle w:val="Hyperlink"/>
          <w:rFonts w:hint="cs"/>
          <w:rtl/>
        </w:rPr>
        <w:t>בטהובן</w:t>
      </w:r>
      <w:r>
        <w:rPr>
          <w:rtl/>
        </w:rPr>
        <w:fldChar w:fldCharType="end"/>
      </w:r>
      <w:r>
        <w:rPr>
          <w:rFonts w:hint="cs"/>
          <w:rtl/>
        </w:rPr>
        <w:t>.</w:t>
      </w:r>
    </w:p>
    <w:p w:rsidR="00474C32" w:rsidRDefault="00474C32" w:rsidP="00474C32">
      <w:pPr>
        <w:ind w:left="180"/>
        <w:jc w:val="both"/>
        <w:rPr>
          <w:rFonts w:hint="cs"/>
          <w:rtl/>
        </w:rPr>
      </w:pPr>
      <w:r>
        <w:rPr>
          <w:rFonts w:hint="cs"/>
          <w:rtl/>
        </w:rPr>
        <w:t xml:space="preserve">מלחין ופסנתרן נולד בהמבורג, גרמניה. את המוזיקה למד מאביו, ניגון הפסנתר אצל אוטו קוסל , ואצל מרקסן למד הלחנה. החל להופיע בנגינה על פסנתר בשנת 1848. בשנת 1853 הכיר את הכנר רמאני ויצא עימו למסע קונצרטים. במהלך מסע זה הכיר ברהמס את יואכים וזה המליץ עליו בפני שומן וליסט. שומן הכיר </w:t>
      </w:r>
      <w:r w:rsidRPr="001A2120">
        <w:rPr>
          <w:rFonts w:hint="cs"/>
          <w:color w:val="0000FF"/>
          <w:rtl/>
        </w:rPr>
        <w:t>בגאוניותו של ברהמס</w:t>
      </w:r>
      <w:r>
        <w:rPr>
          <w:rFonts w:hint="cs"/>
          <w:rtl/>
        </w:rPr>
        <w:t xml:space="preserve"> וכתב עליו בכתבי עת מוזיקליים. ברהמס הושפע מאוד ממצבו הנפשי המעורער של שומן, וכמה מיצירותיו  נושאות את חותם הימים ההם (קונצ'רטו מס 1 לפסנתר וסימפוניה מס' 1 ). יחסיו הקרובים של ברהמס עם קלרה שומן, רעייתו שך שומן השפיעו מאוד על חיו ועל יצירתו. ברהמס נקט עמדה אנטי </w:t>
      </w:r>
      <w:r>
        <w:rPr>
          <w:rtl/>
        </w:rPr>
        <w:t>–</w:t>
      </w:r>
      <w:r>
        <w:rPr>
          <w:rFonts w:hint="cs"/>
          <w:rtl/>
        </w:rPr>
        <w:t xml:space="preserve">ואגנרית והיה פעיל בתנועה שהתנגדה למגמות חדשות במוזיקה מבית מדרשם של ליסט וואגנר.. ברהמס </w:t>
      </w:r>
      <w:r w:rsidRPr="001A2120">
        <w:rPr>
          <w:rFonts w:hint="cs"/>
          <w:color w:val="0000FF"/>
          <w:rtl/>
        </w:rPr>
        <w:t>יצר על פי רוח המסורת הקלאסית של מוצרט ובטהובן</w:t>
      </w:r>
      <w:r>
        <w:rPr>
          <w:rFonts w:hint="cs"/>
          <w:rtl/>
        </w:rPr>
        <w:t xml:space="preserve"> ושמר בקפדנות על כל כללי ההלחנה והמבנה המוזיקלי . במוזיקה של ברהמס יש  חשיבות רבה ליסודות מלודיים שופעים ולמיקצבים מקוריים . ברהמס יצר כמעט בכל תחום מוזיקלי להוציא אופרה. ברהמס הלחין 4 סימפוניות, שני קונצ'רטי לפסנתר, קונצ'רטו לכינור, שתי סרנדות לתזמורת, יצירות וקאליות רבות למקהלה (המפורסמות שבהם "שירת הגורל" </w:t>
      </w:r>
      <w:proofErr w:type="spellStart"/>
      <w:r w:rsidRPr="001A2120">
        <w:rPr>
          <w:color w:val="0000FF"/>
        </w:rPr>
        <w:t>schicksalslied</w:t>
      </w:r>
      <w:proofErr w:type="spellEnd"/>
      <w:r>
        <w:rPr>
          <w:rFonts w:hint="cs"/>
          <w:rtl/>
        </w:rPr>
        <w:t xml:space="preserve">) . כמן כן הלחין וכתב שירים רבים , הלחין מוזיקה קאמרית ויצירות לפסנתר.. </w:t>
      </w:r>
    </w:p>
    <w:p w:rsidR="007C193B" w:rsidRDefault="007C193B"/>
    <w:sectPr w:rsidR="007C193B" w:rsidSect="00474C32">
      <w:pgSz w:w="11906" w:h="16838"/>
      <w:pgMar w:top="1440" w:right="1416"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74C32"/>
    <w:rsid w:val="00474C32"/>
    <w:rsid w:val="007C193B"/>
    <w:rsid w:val="00BF62D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C32"/>
    <w:pPr>
      <w:bidi/>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474C32"/>
    <w:pPr>
      <w:bidi w:val="0"/>
      <w:spacing w:before="100" w:beforeAutospacing="1" w:after="100" w:afterAutospacing="1"/>
    </w:pPr>
  </w:style>
  <w:style w:type="character" w:styleId="Hyperlink">
    <w:name w:val="Hyperlink"/>
    <w:basedOn w:val="DefaultParagraphFont"/>
    <w:uiPriority w:val="99"/>
    <w:rsid w:val="00474C32"/>
    <w:rPr>
      <w:color w:val="0000FF"/>
      <w:u w:val="single"/>
    </w:rPr>
  </w:style>
  <w:style w:type="paragraph" w:styleId="BalloonText">
    <w:name w:val="Balloon Text"/>
    <w:basedOn w:val="Normal"/>
    <w:link w:val="BalloonTextChar"/>
    <w:uiPriority w:val="99"/>
    <w:semiHidden/>
    <w:unhideWhenUsed/>
    <w:rsid w:val="00474C32"/>
    <w:rPr>
      <w:rFonts w:ascii="Tahoma" w:hAnsi="Tahoma" w:cs="Tahoma"/>
      <w:sz w:val="16"/>
      <w:szCs w:val="16"/>
    </w:rPr>
  </w:style>
  <w:style w:type="character" w:customStyle="1" w:styleId="BalloonTextChar">
    <w:name w:val="Balloon Text Char"/>
    <w:basedOn w:val="DefaultParagraphFont"/>
    <w:link w:val="BalloonText"/>
    <w:uiPriority w:val="99"/>
    <w:semiHidden/>
    <w:rsid w:val="00474C32"/>
    <w:rPr>
      <w:rFonts w:ascii="Tahoma" w:eastAsia="SimSu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e.wikipedia.org/wiki/3_%D7%91%D7%90%D7%A4%D7%A8%D7%99%D7%9C"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he.wikipedia.org/wiki/%D7%94%D7%9E%D7%91%D7%95%D7%A8%D7%92" TargetMode="External"/><Relationship Id="rId12" Type="http://schemas.openxmlformats.org/officeDocument/2006/relationships/hyperlink" Target="http://he.wikipedia.org/wiki/%D7%92%D7%A8%D7%9E%D7%A0%D7%99%D7%9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e.wikipedia.org/wiki/1833" TargetMode="External"/><Relationship Id="rId11" Type="http://schemas.openxmlformats.org/officeDocument/2006/relationships/hyperlink" Target="http://he.wikipedia.org/wiki/%D7%9E%D7%9C%D7%97%D7%99%D7%9F" TargetMode="External"/><Relationship Id="rId5" Type="http://schemas.openxmlformats.org/officeDocument/2006/relationships/image" Target="media/image1.jpeg"/><Relationship Id="rId10" Type="http://schemas.openxmlformats.org/officeDocument/2006/relationships/hyperlink" Target="http://he.wikipedia.org/wiki/%D7%95%D7%99%D7%A0%D7%94" TargetMode="External"/><Relationship Id="rId4" Type="http://schemas.openxmlformats.org/officeDocument/2006/relationships/hyperlink" Target="http://he.wikipedia.org/wiki/%D7%A7%D7%95%D7%91%D7%A5:JohannesBrahms.jpg" TargetMode="External"/><Relationship Id="rId9" Type="http://schemas.openxmlformats.org/officeDocument/2006/relationships/hyperlink" Target="http://he.wikipedia.org/wiki/189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373</Words>
  <Characters>1865</Characters>
  <Application>Microsoft Office Word</Application>
  <DocSecurity>0</DocSecurity>
  <Lines>15</Lines>
  <Paragraphs>4</Paragraphs>
  <ScaleCrop>false</ScaleCrop>
  <Company>Home</Company>
  <LinksUpToDate>false</LinksUpToDate>
  <CharactersWithSpaces>2234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Haim</dc:creator>
  <cp:keywords/>
  <dc:description/>
  <cp:lastModifiedBy>Haim</cp:lastModifiedBy>
  <cp:revision>1</cp:revision>
  <dcterms:created xsi:type="dcterms:W3CDTF">2012-03-05T09:48:00Z</dcterms:created>
  <dcterms:modified xsi:type="dcterms:W3CDTF">2012-03-05T09:48:00Z</dcterms:modified>
</cp:coreProperties>
</file>