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0E6" w:rsidRDefault="00F070E6" w:rsidP="00F070E6">
      <w:pPr>
        <w:tabs>
          <w:tab w:val="num" w:pos="-180"/>
        </w:tabs>
        <w:ind w:left="-180"/>
        <w:jc w:val="center"/>
        <w:rPr>
          <w:rFonts w:hint="cs"/>
          <w:b/>
          <w:bCs/>
          <w:color w:val="FFFFFF"/>
          <w:sz w:val="32"/>
          <w:szCs w:val="32"/>
          <w:u w:val="single"/>
          <w:rtl/>
        </w:rPr>
      </w:pPr>
      <w:r>
        <w:rPr>
          <w:rFonts w:hint="cs"/>
          <w:b/>
          <w:bCs/>
          <w:color w:val="FFFFFF"/>
          <w:sz w:val="32"/>
          <w:szCs w:val="32"/>
          <w:highlight w:val="darkBlue"/>
          <w:u w:val="single"/>
          <w:rtl/>
        </w:rPr>
        <w:t>לחן ו</w:t>
      </w:r>
      <w:r w:rsidRPr="00382A58">
        <w:rPr>
          <w:rFonts w:hint="cs"/>
          <w:b/>
          <w:bCs/>
          <w:color w:val="FFFFFF"/>
          <w:sz w:val="32"/>
          <w:szCs w:val="32"/>
          <w:highlight w:val="darkBlue"/>
          <w:u w:val="single"/>
          <w:rtl/>
        </w:rPr>
        <w:t>עיבוד מוזיקלי</w:t>
      </w:r>
    </w:p>
    <w:p w:rsidR="00F070E6" w:rsidRDefault="00F070E6" w:rsidP="00F070E6">
      <w:pPr>
        <w:tabs>
          <w:tab w:val="num" w:pos="-180"/>
        </w:tabs>
        <w:ind w:left="-180"/>
        <w:jc w:val="center"/>
        <w:rPr>
          <w:rFonts w:hint="cs"/>
          <w:b/>
          <w:bCs/>
          <w:color w:val="FFFFFF"/>
          <w:sz w:val="32"/>
          <w:szCs w:val="32"/>
          <w:rtl/>
        </w:rPr>
      </w:pPr>
    </w:p>
    <w:p w:rsidR="00F070E6" w:rsidRDefault="00F070E6" w:rsidP="00F070E6">
      <w:pPr>
        <w:tabs>
          <w:tab w:val="num" w:pos="-382"/>
        </w:tabs>
        <w:ind w:left="-180" w:hanging="202"/>
        <w:jc w:val="center"/>
        <w:rPr>
          <w:rFonts w:hint="cs"/>
          <w:b/>
          <w:bCs/>
          <w:color w:val="FFFFFF"/>
          <w:sz w:val="32"/>
          <w:szCs w:val="32"/>
          <w:rtl/>
        </w:rPr>
      </w:pPr>
    </w:p>
    <w:p w:rsidR="00F070E6" w:rsidRPr="00F070E6" w:rsidRDefault="00F070E6" w:rsidP="00F070E6">
      <w:pPr>
        <w:pStyle w:val="ListParagraph"/>
        <w:numPr>
          <w:ilvl w:val="0"/>
          <w:numId w:val="9"/>
        </w:numPr>
        <w:tabs>
          <w:tab w:val="left" w:pos="1981"/>
        </w:tabs>
        <w:ind w:left="43" w:hanging="283"/>
        <w:jc w:val="both"/>
        <w:rPr>
          <w:rFonts w:eastAsia="Times New Roman" w:hint="cs"/>
          <w:b/>
          <w:bCs/>
          <w:rtl/>
          <w:lang w:eastAsia="en-US"/>
        </w:rPr>
      </w:pPr>
      <w:r w:rsidRPr="00F070E6">
        <w:rPr>
          <w:rFonts w:hint="cs"/>
          <w:b/>
          <w:bCs/>
          <w:color w:val="FF0000"/>
          <w:u w:val="single"/>
          <w:rtl/>
        </w:rPr>
        <w:t>מבוא</w:t>
      </w:r>
    </w:p>
    <w:p w:rsidR="00F070E6" w:rsidRPr="00F070E6" w:rsidRDefault="00F070E6" w:rsidP="00F070E6">
      <w:pPr>
        <w:pStyle w:val="ListParagraph"/>
        <w:tabs>
          <w:tab w:val="left" w:pos="1981"/>
        </w:tabs>
        <w:ind w:left="0"/>
        <w:jc w:val="both"/>
        <w:rPr>
          <w:rFonts w:eastAsia="Times New Roman"/>
          <w:lang w:eastAsia="en-US"/>
        </w:rPr>
      </w:pPr>
      <w:r w:rsidRPr="00F070E6">
        <w:rPr>
          <w:rFonts w:eastAsia="Times New Roman" w:hint="cs"/>
          <w:b/>
          <w:bCs/>
          <w:rtl/>
          <w:lang w:eastAsia="en-US"/>
        </w:rPr>
        <w:t>הלחנה</w:t>
      </w:r>
      <w:r w:rsidRPr="00F070E6">
        <w:rPr>
          <w:rFonts w:eastAsia="Times New Roman" w:hint="cs"/>
          <w:rtl/>
          <w:lang w:eastAsia="en-US"/>
        </w:rPr>
        <w:t xml:space="preserve"> (</w:t>
      </w:r>
      <w:r w:rsidRPr="00F070E6">
        <w:rPr>
          <w:rFonts w:eastAsia="Times New Roman" w:hint="cs"/>
          <w:color w:val="0000FF"/>
          <w:rtl/>
          <w:lang w:eastAsia="en-US"/>
        </w:rPr>
        <w:t>קומפוזיציה</w:t>
      </w:r>
      <w:r w:rsidRPr="00F070E6">
        <w:rPr>
          <w:rFonts w:eastAsia="Times New Roman" w:hint="cs"/>
          <w:rtl/>
          <w:lang w:eastAsia="en-US"/>
        </w:rPr>
        <w:t xml:space="preserve">) היא פעולת חיבור </w:t>
      </w:r>
      <w:r w:rsidRPr="00F070E6">
        <w:rPr>
          <w:rFonts w:eastAsia="Times New Roman"/>
          <w:rtl/>
          <w:lang w:eastAsia="en-US"/>
        </w:rPr>
        <w:fldChar w:fldCharType="begin"/>
      </w:r>
      <w:r w:rsidRPr="00F070E6">
        <w:rPr>
          <w:rFonts w:eastAsia="Times New Roman"/>
          <w:rtl/>
          <w:lang w:eastAsia="en-US"/>
        </w:rPr>
        <w:instrText xml:space="preserve"> </w:instrText>
      </w:r>
      <w:r w:rsidRPr="00F070E6">
        <w:rPr>
          <w:rFonts w:eastAsia="Times New Roman"/>
          <w:lang w:eastAsia="en-US"/>
        </w:rPr>
        <w:instrText>HYPERLINK "http://he.wikipedia.org/wiki/%D7%9E%D7%95%D7%96%D7%99%D7%A7%D7%94" \o</w:instrText>
      </w:r>
      <w:r w:rsidRPr="00F070E6">
        <w:rPr>
          <w:rFonts w:eastAsia="Times New Roman"/>
          <w:rtl/>
          <w:lang w:eastAsia="en-US"/>
        </w:rPr>
        <w:instrText xml:space="preserve"> "מוזיקה" </w:instrText>
      </w:r>
      <w:r w:rsidRPr="00F070E6">
        <w:rPr>
          <w:rFonts w:eastAsia="Times New Roman"/>
          <w:rtl/>
          <w:lang w:eastAsia="en-US"/>
        </w:rPr>
        <w:fldChar w:fldCharType="separate"/>
      </w:r>
      <w:r w:rsidRPr="00F070E6">
        <w:rPr>
          <w:rFonts w:eastAsia="Times New Roman" w:hint="cs"/>
          <w:rtl/>
          <w:lang w:eastAsia="en-US"/>
        </w:rPr>
        <w:t>מוזיקה</w:t>
      </w:r>
      <w:r w:rsidRPr="00F070E6">
        <w:rPr>
          <w:rFonts w:eastAsia="Times New Roman"/>
          <w:rtl/>
          <w:lang w:eastAsia="en-US"/>
        </w:rPr>
        <w:fldChar w:fldCharType="end"/>
      </w:r>
      <w:r w:rsidRPr="00F070E6">
        <w:rPr>
          <w:rFonts w:eastAsia="Times New Roman" w:hint="cs"/>
          <w:rtl/>
          <w:lang w:eastAsia="en-US"/>
        </w:rPr>
        <w:t>, אם ב</w:t>
      </w:r>
      <w:r w:rsidRPr="00F070E6">
        <w:rPr>
          <w:rFonts w:eastAsia="Times New Roman"/>
          <w:rtl/>
          <w:lang w:eastAsia="en-US"/>
        </w:rPr>
        <w:fldChar w:fldCharType="begin"/>
      </w:r>
      <w:r w:rsidRPr="00F070E6">
        <w:rPr>
          <w:rFonts w:eastAsia="Times New Roman"/>
          <w:rtl/>
          <w:lang w:eastAsia="en-US"/>
        </w:rPr>
        <w:instrText xml:space="preserve"> </w:instrText>
      </w:r>
      <w:r w:rsidRPr="00F070E6">
        <w:rPr>
          <w:rFonts w:eastAsia="Times New Roman"/>
          <w:lang w:eastAsia="en-US"/>
        </w:rPr>
        <w:instrText>HYPERLINK "http://he.wikipedia.org/wiki/%D7%AA%D7%95%D7%95%D7%99%D7%9D" \o</w:instrText>
      </w:r>
      <w:r w:rsidRPr="00F070E6">
        <w:rPr>
          <w:rFonts w:eastAsia="Times New Roman"/>
          <w:rtl/>
          <w:lang w:eastAsia="en-US"/>
        </w:rPr>
        <w:instrText xml:space="preserve"> "תווים" </w:instrText>
      </w:r>
      <w:r w:rsidRPr="00F070E6">
        <w:rPr>
          <w:rFonts w:eastAsia="Times New Roman"/>
          <w:rtl/>
          <w:lang w:eastAsia="en-US"/>
        </w:rPr>
        <w:fldChar w:fldCharType="separate"/>
      </w:r>
      <w:r w:rsidRPr="00F070E6">
        <w:rPr>
          <w:rFonts w:eastAsia="Times New Roman" w:hint="cs"/>
          <w:rtl/>
          <w:lang w:eastAsia="en-US"/>
        </w:rPr>
        <w:t>תווים</w:t>
      </w:r>
      <w:r w:rsidRPr="00F070E6">
        <w:rPr>
          <w:rFonts w:eastAsia="Times New Roman"/>
          <w:rtl/>
          <w:lang w:eastAsia="en-US"/>
        </w:rPr>
        <w:fldChar w:fldCharType="end"/>
      </w:r>
      <w:r w:rsidRPr="00F070E6">
        <w:rPr>
          <w:rFonts w:eastAsia="Times New Roman" w:hint="cs"/>
          <w:rtl/>
          <w:lang w:eastAsia="en-US"/>
        </w:rPr>
        <w:t>, ואם ב</w:t>
      </w:r>
      <w:r w:rsidRPr="00F070E6">
        <w:rPr>
          <w:rFonts w:eastAsia="Times New Roman"/>
          <w:rtl/>
          <w:lang w:eastAsia="en-US"/>
        </w:rPr>
        <w:fldChar w:fldCharType="begin"/>
      </w:r>
      <w:r w:rsidRPr="00F070E6">
        <w:rPr>
          <w:rFonts w:eastAsia="Times New Roman"/>
          <w:rtl/>
          <w:lang w:eastAsia="en-US"/>
        </w:rPr>
        <w:instrText xml:space="preserve"> </w:instrText>
      </w:r>
      <w:r w:rsidRPr="00F070E6">
        <w:rPr>
          <w:rFonts w:eastAsia="Times New Roman"/>
          <w:lang w:eastAsia="en-US"/>
        </w:rPr>
        <w:instrText>HYPERLINK "http://he.wikipedia.org/wiki/%D7%90%D7%9C%D7%AA%D7%95%D7%A8_(%D7%9E%D7%95%D7%96%D7%99%D7%A7%D7%94)" \o</w:instrText>
      </w:r>
      <w:r w:rsidRPr="00F070E6">
        <w:rPr>
          <w:rFonts w:eastAsia="Times New Roman"/>
          <w:rtl/>
          <w:lang w:eastAsia="en-US"/>
        </w:rPr>
        <w:instrText xml:space="preserve"> "אלתור (מוזיקה)" </w:instrText>
      </w:r>
      <w:r w:rsidRPr="00F070E6">
        <w:rPr>
          <w:rFonts w:eastAsia="Times New Roman"/>
          <w:rtl/>
          <w:lang w:eastAsia="en-US"/>
        </w:rPr>
        <w:fldChar w:fldCharType="separate"/>
      </w:r>
      <w:r w:rsidRPr="00F070E6">
        <w:rPr>
          <w:rFonts w:eastAsia="Times New Roman" w:hint="cs"/>
          <w:rtl/>
          <w:lang w:eastAsia="en-US"/>
        </w:rPr>
        <w:t>אלתור</w:t>
      </w:r>
      <w:r w:rsidRPr="00F070E6">
        <w:rPr>
          <w:rFonts w:eastAsia="Times New Roman"/>
          <w:rtl/>
          <w:lang w:eastAsia="en-US"/>
        </w:rPr>
        <w:fldChar w:fldCharType="end"/>
      </w:r>
      <w:r w:rsidRPr="00F070E6">
        <w:rPr>
          <w:rFonts w:eastAsia="Times New Roman" w:hint="cs"/>
          <w:rtl/>
          <w:lang w:eastAsia="en-US"/>
        </w:rPr>
        <w:t xml:space="preserve"> (</w:t>
      </w:r>
      <w:r w:rsidRPr="00F070E6">
        <w:rPr>
          <w:rFonts w:eastAsia="Times New Roman" w:hint="cs"/>
          <w:color w:val="0000FF"/>
          <w:rtl/>
          <w:lang w:eastAsia="en-US"/>
        </w:rPr>
        <w:t>אימפרוביזציה</w:t>
      </w:r>
      <w:r w:rsidRPr="00F070E6">
        <w:rPr>
          <w:rFonts w:eastAsia="Times New Roman" w:hint="cs"/>
          <w:rtl/>
          <w:lang w:eastAsia="en-US"/>
        </w:rPr>
        <w:t xml:space="preserve">). מחבר המוזיקה לא חייב להיות </w:t>
      </w:r>
      <w:r w:rsidRPr="00F070E6">
        <w:rPr>
          <w:rFonts w:eastAsia="Times New Roman"/>
          <w:rtl/>
          <w:lang w:eastAsia="en-US"/>
        </w:rPr>
        <w:fldChar w:fldCharType="begin"/>
      </w:r>
      <w:r w:rsidRPr="00F070E6">
        <w:rPr>
          <w:rFonts w:eastAsia="Times New Roman"/>
          <w:rtl/>
          <w:lang w:eastAsia="en-US"/>
        </w:rPr>
        <w:instrText xml:space="preserve"> </w:instrText>
      </w:r>
      <w:r w:rsidRPr="00F070E6">
        <w:rPr>
          <w:rFonts w:eastAsia="Times New Roman"/>
          <w:lang w:eastAsia="en-US"/>
        </w:rPr>
        <w:instrText>HYPERLINK "http://he.wikipedia.org/wiki/%D7%9E%D7%9C%D7%97%D7%99%D7%9F" \o</w:instrText>
      </w:r>
      <w:r w:rsidRPr="00F070E6">
        <w:rPr>
          <w:rFonts w:eastAsia="Times New Roman"/>
          <w:rtl/>
          <w:lang w:eastAsia="en-US"/>
        </w:rPr>
        <w:instrText xml:space="preserve"> "מלחין" </w:instrText>
      </w:r>
      <w:r w:rsidRPr="00F070E6">
        <w:rPr>
          <w:rFonts w:eastAsia="Times New Roman"/>
          <w:rtl/>
          <w:lang w:eastAsia="en-US"/>
        </w:rPr>
        <w:fldChar w:fldCharType="separate"/>
      </w:r>
      <w:r w:rsidRPr="00F070E6">
        <w:rPr>
          <w:rFonts w:eastAsia="Times New Roman" w:hint="cs"/>
          <w:rtl/>
          <w:lang w:eastAsia="en-US"/>
        </w:rPr>
        <w:t>מלחין</w:t>
      </w:r>
      <w:r w:rsidRPr="00F070E6">
        <w:rPr>
          <w:rFonts w:eastAsia="Times New Roman"/>
          <w:rtl/>
          <w:lang w:eastAsia="en-US"/>
        </w:rPr>
        <w:fldChar w:fldCharType="end"/>
      </w:r>
      <w:r w:rsidRPr="00F070E6">
        <w:rPr>
          <w:rFonts w:eastAsia="Times New Roman" w:hint="cs"/>
          <w:rtl/>
          <w:lang w:eastAsia="en-US"/>
        </w:rPr>
        <w:t xml:space="preserve"> במקצועו, אך חייב לדעת את תורת המוזיקה על בורייה. המוזיקה המולחנת יכולה להיכתב לכל הרכב שהוא, מכלי יחיד ועד ל</w:t>
      </w:r>
      <w:r w:rsidRPr="00F070E6">
        <w:rPr>
          <w:rFonts w:eastAsia="Times New Roman"/>
          <w:rtl/>
          <w:lang w:eastAsia="en-US"/>
        </w:rPr>
        <w:fldChar w:fldCharType="begin"/>
      </w:r>
      <w:r w:rsidRPr="00F070E6">
        <w:rPr>
          <w:rFonts w:eastAsia="Times New Roman"/>
          <w:rtl/>
          <w:lang w:eastAsia="en-US"/>
        </w:rPr>
        <w:instrText xml:space="preserve"> </w:instrText>
      </w:r>
      <w:r w:rsidRPr="00F070E6">
        <w:rPr>
          <w:rFonts w:eastAsia="Times New Roman"/>
          <w:lang w:eastAsia="en-US"/>
        </w:rPr>
        <w:instrText>HYPERLINK "http://he.wikipedia.org/wiki/%D7%AA%D7%96%D7%9E%D7%95%D7%A8%D7%AA" \o</w:instrText>
      </w:r>
      <w:r w:rsidRPr="00F070E6">
        <w:rPr>
          <w:rFonts w:eastAsia="Times New Roman"/>
          <w:rtl/>
          <w:lang w:eastAsia="en-US"/>
        </w:rPr>
        <w:instrText xml:space="preserve"> "תזמורת" </w:instrText>
      </w:r>
      <w:r w:rsidRPr="00F070E6">
        <w:rPr>
          <w:rFonts w:eastAsia="Times New Roman"/>
          <w:rtl/>
          <w:lang w:eastAsia="en-US"/>
        </w:rPr>
        <w:fldChar w:fldCharType="separate"/>
      </w:r>
      <w:r w:rsidRPr="00F070E6">
        <w:rPr>
          <w:rFonts w:eastAsia="Times New Roman" w:hint="cs"/>
          <w:rtl/>
          <w:lang w:eastAsia="en-US"/>
        </w:rPr>
        <w:t>תזמורת</w:t>
      </w:r>
      <w:r w:rsidRPr="00F070E6">
        <w:rPr>
          <w:rFonts w:eastAsia="Times New Roman"/>
          <w:rtl/>
          <w:lang w:eastAsia="en-US"/>
        </w:rPr>
        <w:fldChar w:fldCharType="end"/>
      </w:r>
      <w:r w:rsidRPr="00F070E6">
        <w:rPr>
          <w:rFonts w:eastAsia="Times New Roman" w:hint="cs"/>
          <w:rtl/>
          <w:lang w:eastAsia="en-US"/>
        </w:rPr>
        <w:t>, קאמרית או סימפונית, וכל ההרכבים האפשריים שבין שני קצוות אלה. מלחין צריך להכיר את תכונות הכלים שהוא כותב להם, סגולותיהם ומגבלותיהם. מלחינים רבים נוהגים להלחין ליד ה</w:t>
      </w:r>
      <w:r w:rsidRPr="00F070E6">
        <w:rPr>
          <w:rFonts w:eastAsia="Times New Roman"/>
          <w:rtl/>
          <w:lang w:eastAsia="en-US"/>
        </w:rPr>
        <w:fldChar w:fldCharType="begin"/>
      </w:r>
      <w:r w:rsidRPr="00F070E6">
        <w:rPr>
          <w:rFonts w:eastAsia="Times New Roman"/>
          <w:rtl/>
          <w:lang w:eastAsia="en-US"/>
        </w:rPr>
        <w:instrText xml:space="preserve"> </w:instrText>
      </w:r>
      <w:r w:rsidRPr="00F070E6">
        <w:rPr>
          <w:rFonts w:eastAsia="Times New Roman"/>
          <w:lang w:eastAsia="en-US"/>
        </w:rPr>
        <w:instrText>HYPERLINK "http://he.wikipedia.org/wiki/%D7%A4%D7%A1%D7%A0%D7%AA%D7%A8" \o</w:instrText>
      </w:r>
      <w:r w:rsidRPr="00F070E6">
        <w:rPr>
          <w:rFonts w:eastAsia="Times New Roman"/>
          <w:rtl/>
          <w:lang w:eastAsia="en-US"/>
        </w:rPr>
        <w:instrText xml:space="preserve"> "פסנתר" </w:instrText>
      </w:r>
      <w:r w:rsidRPr="00F070E6">
        <w:rPr>
          <w:rFonts w:eastAsia="Times New Roman"/>
          <w:rtl/>
          <w:lang w:eastAsia="en-US"/>
        </w:rPr>
        <w:fldChar w:fldCharType="separate"/>
      </w:r>
      <w:r w:rsidRPr="00F070E6">
        <w:rPr>
          <w:rFonts w:eastAsia="Times New Roman" w:hint="cs"/>
          <w:rtl/>
          <w:lang w:eastAsia="en-US"/>
        </w:rPr>
        <w:t>פסנתר</w:t>
      </w:r>
      <w:r w:rsidRPr="00F070E6">
        <w:rPr>
          <w:rFonts w:eastAsia="Times New Roman"/>
          <w:rtl/>
          <w:lang w:eastAsia="en-US"/>
        </w:rPr>
        <w:fldChar w:fldCharType="end"/>
      </w:r>
      <w:r w:rsidRPr="00F070E6">
        <w:rPr>
          <w:rFonts w:eastAsia="Times New Roman" w:hint="cs"/>
          <w:rtl/>
          <w:lang w:eastAsia="en-US"/>
        </w:rPr>
        <w:t>, הודות לאפשרות שהוא מציג לשימוש ברב-קוליות, כלומר, בהשמעת ה</w:t>
      </w:r>
      <w:r w:rsidRPr="00F070E6">
        <w:rPr>
          <w:rFonts w:eastAsia="Times New Roman"/>
          <w:rtl/>
          <w:lang w:eastAsia="en-US"/>
        </w:rPr>
        <w:fldChar w:fldCharType="begin"/>
      </w:r>
      <w:r w:rsidRPr="00F070E6">
        <w:rPr>
          <w:rFonts w:eastAsia="Times New Roman"/>
          <w:rtl/>
          <w:lang w:eastAsia="en-US"/>
        </w:rPr>
        <w:instrText xml:space="preserve"> </w:instrText>
      </w:r>
      <w:r w:rsidRPr="00F070E6">
        <w:rPr>
          <w:rFonts w:eastAsia="Times New Roman"/>
          <w:lang w:eastAsia="en-US"/>
        </w:rPr>
        <w:instrText>HYPERLINK "http://he.wikipedia.org/wiki/%D7%94%D7%A8%D7%9E%D7%95%D7%A0%D7%99%D7%94" \o</w:instrText>
      </w:r>
      <w:r w:rsidRPr="00F070E6">
        <w:rPr>
          <w:rFonts w:eastAsia="Times New Roman"/>
          <w:rtl/>
          <w:lang w:eastAsia="en-US"/>
        </w:rPr>
        <w:instrText xml:space="preserve"> "הרמוניה" </w:instrText>
      </w:r>
      <w:r w:rsidRPr="00F070E6">
        <w:rPr>
          <w:rFonts w:eastAsia="Times New Roman"/>
          <w:rtl/>
          <w:lang w:eastAsia="en-US"/>
        </w:rPr>
        <w:fldChar w:fldCharType="separate"/>
      </w:r>
      <w:r w:rsidRPr="00F070E6">
        <w:rPr>
          <w:rFonts w:eastAsia="Times New Roman" w:hint="cs"/>
          <w:rtl/>
          <w:lang w:eastAsia="en-US"/>
        </w:rPr>
        <w:t>הרמוניה</w:t>
      </w:r>
      <w:r w:rsidRPr="00F070E6">
        <w:rPr>
          <w:rFonts w:eastAsia="Times New Roman"/>
          <w:rtl/>
          <w:lang w:eastAsia="en-US"/>
        </w:rPr>
        <w:fldChar w:fldCharType="end"/>
      </w:r>
      <w:r w:rsidRPr="00F070E6">
        <w:rPr>
          <w:rFonts w:eastAsia="Times New Roman" w:hint="cs"/>
          <w:rtl/>
          <w:lang w:eastAsia="en-US"/>
        </w:rPr>
        <w:t>. להלחנת מוזיקה ווקאלית כללים משלה, המחייבים התאמה ל</w:t>
      </w:r>
      <w:r w:rsidRPr="00F070E6">
        <w:rPr>
          <w:rFonts w:eastAsia="Times New Roman"/>
          <w:rtl/>
          <w:lang w:eastAsia="en-US"/>
        </w:rPr>
        <w:fldChar w:fldCharType="begin"/>
      </w:r>
      <w:r w:rsidRPr="00F070E6">
        <w:rPr>
          <w:rFonts w:eastAsia="Times New Roman"/>
          <w:rtl/>
          <w:lang w:eastAsia="en-US"/>
        </w:rPr>
        <w:instrText xml:space="preserve"> </w:instrText>
      </w:r>
      <w:r w:rsidRPr="00F070E6">
        <w:rPr>
          <w:rFonts w:eastAsia="Times New Roman"/>
          <w:lang w:eastAsia="en-US"/>
        </w:rPr>
        <w:instrText>HYPERLINK "http://he.wikipedia.org/wiki/%D7%9E%D7%A0%D7%A2%D7%93" \o</w:instrText>
      </w:r>
      <w:r w:rsidRPr="00F070E6">
        <w:rPr>
          <w:rFonts w:eastAsia="Times New Roman"/>
          <w:rtl/>
          <w:lang w:eastAsia="en-US"/>
        </w:rPr>
        <w:instrText xml:space="preserve"> "מנעד" </w:instrText>
      </w:r>
      <w:r w:rsidRPr="00F070E6">
        <w:rPr>
          <w:rFonts w:eastAsia="Times New Roman"/>
          <w:rtl/>
          <w:lang w:eastAsia="en-US"/>
        </w:rPr>
        <w:fldChar w:fldCharType="separate"/>
      </w:r>
      <w:r w:rsidRPr="00F070E6">
        <w:rPr>
          <w:rFonts w:eastAsia="Times New Roman" w:hint="cs"/>
          <w:rtl/>
          <w:lang w:eastAsia="en-US"/>
        </w:rPr>
        <w:t>מנעד</w:t>
      </w:r>
      <w:r w:rsidRPr="00F070E6">
        <w:rPr>
          <w:rFonts w:eastAsia="Times New Roman"/>
          <w:rtl/>
          <w:lang w:eastAsia="en-US"/>
        </w:rPr>
        <w:fldChar w:fldCharType="end"/>
      </w:r>
      <w:r w:rsidRPr="00F070E6">
        <w:rPr>
          <w:rFonts w:eastAsia="Times New Roman" w:hint="cs"/>
          <w:rtl/>
          <w:lang w:eastAsia="en-US"/>
        </w:rPr>
        <w:t xml:space="preserve"> (</w:t>
      </w:r>
      <w:r w:rsidRPr="00F070E6">
        <w:rPr>
          <w:rFonts w:eastAsia="Times New Roman" w:hint="cs"/>
          <w:color w:val="0000FF"/>
          <w:rtl/>
          <w:lang w:eastAsia="en-US"/>
        </w:rPr>
        <w:t>דיאפזון</w:t>
      </w:r>
      <w:r w:rsidRPr="00F070E6">
        <w:rPr>
          <w:rFonts w:eastAsia="Times New Roman" w:hint="cs"/>
          <w:rtl/>
          <w:lang w:eastAsia="en-US"/>
        </w:rPr>
        <w:t xml:space="preserve">) של כל קול ותיאום בין הקולות, בין אם מדובר בדואט, שלישייה או רביעייה, לקולות סולו, </w:t>
      </w:r>
      <w:r w:rsidRPr="00F070E6">
        <w:rPr>
          <w:rFonts w:eastAsia="Times New Roman"/>
          <w:rtl/>
          <w:lang w:eastAsia="en-US"/>
        </w:rPr>
        <w:fldChar w:fldCharType="begin"/>
      </w:r>
      <w:r w:rsidRPr="00F070E6">
        <w:rPr>
          <w:rFonts w:eastAsia="Times New Roman"/>
          <w:rtl/>
          <w:lang w:eastAsia="en-US"/>
        </w:rPr>
        <w:instrText xml:space="preserve"> </w:instrText>
      </w:r>
      <w:r w:rsidRPr="00F070E6">
        <w:rPr>
          <w:rFonts w:eastAsia="Times New Roman"/>
          <w:lang w:eastAsia="en-US"/>
        </w:rPr>
        <w:instrText>HYPERLINK "http://he.wikipedia.org/wiki/%D7%9E%D7%A7%D7%94%D7%9C%D7%94" \o</w:instrText>
      </w:r>
      <w:r w:rsidRPr="00F070E6">
        <w:rPr>
          <w:rFonts w:eastAsia="Times New Roman"/>
          <w:rtl/>
          <w:lang w:eastAsia="en-US"/>
        </w:rPr>
        <w:instrText xml:space="preserve"> "מקהלה" </w:instrText>
      </w:r>
      <w:r w:rsidRPr="00F070E6">
        <w:rPr>
          <w:rFonts w:eastAsia="Times New Roman"/>
          <w:rtl/>
          <w:lang w:eastAsia="en-US"/>
        </w:rPr>
        <w:fldChar w:fldCharType="separate"/>
      </w:r>
      <w:r w:rsidRPr="00F070E6">
        <w:rPr>
          <w:rFonts w:eastAsia="Times New Roman" w:hint="cs"/>
          <w:rtl/>
          <w:lang w:eastAsia="en-US"/>
        </w:rPr>
        <w:t>מקהלה</w:t>
      </w:r>
      <w:r w:rsidRPr="00F070E6">
        <w:rPr>
          <w:rFonts w:eastAsia="Times New Roman"/>
          <w:rtl/>
          <w:lang w:eastAsia="en-US"/>
        </w:rPr>
        <w:fldChar w:fldCharType="end"/>
      </w:r>
      <w:r w:rsidRPr="00F070E6">
        <w:rPr>
          <w:rFonts w:eastAsia="Times New Roman" w:hint="cs"/>
          <w:rtl/>
          <w:lang w:eastAsia="en-US"/>
        </w:rPr>
        <w:t xml:space="preserve"> בהרכבים שונים (מעורבת, נשים, גברים, ילדים), שירה בליווי פסנתר, </w:t>
      </w:r>
      <w:r w:rsidRPr="00F070E6">
        <w:rPr>
          <w:rFonts w:eastAsia="Times New Roman"/>
          <w:rtl/>
          <w:lang w:eastAsia="en-US"/>
        </w:rPr>
        <w:fldChar w:fldCharType="begin"/>
      </w:r>
      <w:r w:rsidRPr="00F070E6">
        <w:rPr>
          <w:rFonts w:eastAsia="Times New Roman"/>
          <w:rtl/>
          <w:lang w:eastAsia="en-US"/>
        </w:rPr>
        <w:instrText xml:space="preserve"> </w:instrText>
      </w:r>
      <w:r w:rsidRPr="00F070E6">
        <w:rPr>
          <w:rFonts w:eastAsia="Times New Roman"/>
          <w:lang w:eastAsia="en-US"/>
        </w:rPr>
        <w:instrText>HYPERLINK "http://he.wikipedia.org/wiki/%D7%94%D7%A8%D7%9B%D7%91_%D7%A7%D7%90%D7%9E%D7%A8%D7%99" \o</w:instrText>
      </w:r>
      <w:r w:rsidRPr="00F070E6">
        <w:rPr>
          <w:rFonts w:eastAsia="Times New Roman"/>
          <w:rtl/>
          <w:lang w:eastAsia="en-US"/>
        </w:rPr>
        <w:instrText xml:space="preserve"> "הרכב קאמרי" </w:instrText>
      </w:r>
      <w:r w:rsidRPr="00F070E6">
        <w:rPr>
          <w:rFonts w:eastAsia="Times New Roman"/>
          <w:rtl/>
          <w:lang w:eastAsia="en-US"/>
        </w:rPr>
        <w:fldChar w:fldCharType="separate"/>
      </w:r>
      <w:r w:rsidRPr="00F070E6">
        <w:rPr>
          <w:rFonts w:eastAsia="Times New Roman" w:hint="cs"/>
          <w:rtl/>
          <w:lang w:eastAsia="en-US"/>
        </w:rPr>
        <w:t>הרכב קאמרי</w:t>
      </w:r>
      <w:r w:rsidRPr="00F070E6">
        <w:rPr>
          <w:rFonts w:eastAsia="Times New Roman"/>
          <w:rtl/>
          <w:lang w:eastAsia="en-US"/>
        </w:rPr>
        <w:fldChar w:fldCharType="end"/>
      </w:r>
      <w:r w:rsidRPr="00F070E6">
        <w:rPr>
          <w:rFonts w:eastAsia="Times New Roman" w:hint="cs"/>
          <w:rtl/>
          <w:lang w:eastAsia="en-US"/>
        </w:rPr>
        <w:t xml:space="preserve"> או תזמורת וכו'. על המלחין להקפיד, שהליווי לא יבלע את קולות הזמרים אלא ישתלב בהם או יבליט אותם.</w:t>
      </w:r>
    </w:p>
    <w:p w:rsidR="00F070E6" w:rsidRDefault="00F070E6" w:rsidP="00F070E6">
      <w:pPr>
        <w:jc w:val="both"/>
        <w:rPr>
          <w:rFonts w:hint="cs"/>
          <w:rtl/>
        </w:rPr>
      </w:pPr>
      <w:r w:rsidRPr="00382A58">
        <w:rPr>
          <w:rFonts w:hint="cs"/>
          <w:b/>
          <w:bCs/>
          <w:rtl/>
        </w:rPr>
        <w:t>עיבוד מוזיקלי</w:t>
      </w:r>
      <w:r w:rsidRPr="00382A58">
        <w:rPr>
          <w:rFonts w:hint="cs"/>
          <w:rtl/>
        </w:rPr>
        <w:t xml:space="preserve">, סידור וארגון מחדש של </w:t>
      </w:r>
      <w:r w:rsidRPr="00382A58">
        <w:rPr>
          <w:rtl/>
        </w:rPr>
        <w:fldChar w:fldCharType="begin"/>
      </w:r>
      <w:r w:rsidRPr="00382A58">
        <w:rPr>
          <w:rtl/>
        </w:rPr>
        <w:instrText xml:space="preserve"> </w:instrText>
      </w:r>
      <w:r w:rsidRPr="00382A58">
        <w:instrText>HYPERLINK "http://he.wikipedia.org/wiki/%D7%A9%D7%99%D7%A8" \o</w:instrText>
      </w:r>
      <w:r w:rsidRPr="00382A58">
        <w:rPr>
          <w:rtl/>
        </w:rPr>
        <w:instrText xml:space="preserve"> "שיר" </w:instrText>
      </w:r>
      <w:r w:rsidRPr="00382A58">
        <w:rPr>
          <w:rtl/>
        </w:rPr>
        <w:fldChar w:fldCharType="separate"/>
      </w:r>
      <w:r w:rsidRPr="00382A58">
        <w:rPr>
          <w:rStyle w:val="Hyperlink"/>
          <w:rFonts w:hint="cs"/>
          <w:rtl/>
        </w:rPr>
        <w:t>שיר</w:t>
      </w:r>
      <w:r w:rsidRPr="00382A58">
        <w:rPr>
          <w:rtl/>
        </w:rPr>
        <w:fldChar w:fldCharType="end"/>
      </w:r>
      <w:r w:rsidRPr="00382A58">
        <w:rPr>
          <w:rFonts w:hint="cs"/>
          <w:rtl/>
        </w:rPr>
        <w:t xml:space="preserve"> או </w:t>
      </w:r>
      <w:r w:rsidRPr="00382A58">
        <w:rPr>
          <w:rtl/>
        </w:rPr>
        <w:fldChar w:fldCharType="begin"/>
      </w:r>
      <w:r w:rsidRPr="00382A58">
        <w:rPr>
          <w:rtl/>
        </w:rPr>
        <w:instrText xml:space="preserve"> </w:instrText>
      </w:r>
      <w:r w:rsidRPr="00382A58">
        <w:instrText>HYPERLINK "http://he.wikipedia.org/wiki/%D7%99%D7%A6%D7%99%D7%A8%D7%94_(%D7%9E%D7%95%D7%96%D7%99%D7%A7%D7%94)" \o</w:instrText>
      </w:r>
      <w:r w:rsidRPr="00382A58">
        <w:rPr>
          <w:rtl/>
        </w:rPr>
        <w:instrText xml:space="preserve"> "יצירה (מוזיקה)" </w:instrText>
      </w:r>
      <w:r w:rsidRPr="00382A58">
        <w:rPr>
          <w:rtl/>
        </w:rPr>
        <w:fldChar w:fldCharType="separate"/>
      </w:r>
      <w:r w:rsidRPr="00382A58">
        <w:rPr>
          <w:rStyle w:val="Hyperlink"/>
          <w:rFonts w:hint="cs"/>
          <w:rtl/>
        </w:rPr>
        <w:t>יצירה</w:t>
      </w:r>
      <w:r w:rsidRPr="00382A58">
        <w:rPr>
          <w:rtl/>
        </w:rPr>
        <w:fldChar w:fldCharType="end"/>
      </w:r>
      <w:r w:rsidRPr="00382A58">
        <w:rPr>
          <w:rFonts w:hint="cs"/>
          <w:rtl/>
        </w:rPr>
        <w:t>: ב</w:t>
      </w:r>
      <w:r w:rsidRPr="00382A58">
        <w:rPr>
          <w:rtl/>
        </w:rPr>
        <w:fldChar w:fldCharType="begin"/>
      </w:r>
      <w:r w:rsidRPr="00382A58">
        <w:rPr>
          <w:rtl/>
        </w:rPr>
        <w:instrText xml:space="preserve"> </w:instrText>
      </w:r>
      <w:r w:rsidRPr="00382A58">
        <w:instrText>HYPERLINK "http://he.wikipedia.org/wiki/%D7%9E%D7%A7%D7%A6%D7%91" \o</w:instrText>
      </w:r>
      <w:r w:rsidRPr="00382A58">
        <w:rPr>
          <w:rtl/>
        </w:rPr>
        <w:instrText xml:space="preserve"> "מקצב" </w:instrText>
      </w:r>
      <w:r w:rsidRPr="00382A58">
        <w:rPr>
          <w:rtl/>
        </w:rPr>
        <w:fldChar w:fldCharType="separate"/>
      </w:r>
      <w:r w:rsidRPr="00382A58">
        <w:rPr>
          <w:rStyle w:val="Hyperlink"/>
          <w:rFonts w:hint="cs"/>
          <w:rtl/>
        </w:rPr>
        <w:t>מקצב</w:t>
      </w:r>
      <w:r w:rsidRPr="00382A58">
        <w:rPr>
          <w:rtl/>
        </w:rPr>
        <w:fldChar w:fldCharType="end"/>
      </w:r>
      <w:r w:rsidRPr="00382A58">
        <w:rPr>
          <w:rFonts w:hint="cs"/>
          <w:rtl/>
        </w:rPr>
        <w:t xml:space="preserve">, סגנון, </w:t>
      </w:r>
      <w:r w:rsidRPr="00382A58">
        <w:rPr>
          <w:rtl/>
        </w:rPr>
        <w:fldChar w:fldCharType="begin"/>
      </w:r>
      <w:r w:rsidRPr="00382A58">
        <w:rPr>
          <w:rtl/>
        </w:rPr>
        <w:instrText xml:space="preserve"> </w:instrText>
      </w:r>
      <w:r w:rsidRPr="00382A58">
        <w:instrText>HYPERLINK "http://he.wikipedia.org/wiki/%D7%A1%D7%95%D7%9C%D7%9D_(%D7%9E%D7%95%D7%96%D7%99%D7%A7%D7%94)" \o</w:instrText>
      </w:r>
      <w:r w:rsidRPr="00382A58">
        <w:rPr>
          <w:rtl/>
        </w:rPr>
        <w:instrText xml:space="preserve"> "סולם (מוזיקה)" </w:instrText>
      </w:r>
      <w:r w:rsidRPr="00382A58">
        <w:rPr>
          <w:rtl/>
        </w:rPr>
        <w:fldChar w:fldCharType="separate"/>
      </w:r>
      <w:r w:rsidRPr="00382A58">
        <w:rPr>
          <w:rStyle w:val="Hyperlink"/>
          <w:rFonts w:hint="cs"/>
          <w:rtl/>
        </w:rPr>
        <w:t>סולם</w:t>
      </w:r>
      <w:r w:rsidRPr="00382A58">
        <w:rPr>
          <w:rtl/>
        </w:rPr>
        <w:fldChar w:fldCharType="end"/>
      </w:r>
      <w:r w:rsidRPr="00382A58">
        <w:rPr>
          <w:rFonts w:hint="cs"/>
          <w:rtl/>
        </w:rPr>
        <w:t xml:space="preserve">, </w:t>
      </w:r>
      <w:hyperlink r:id="rId5" w:tooltip="ז'אנר מוזיקלי" w:history="1">
        <w:r w:rsidRPr="00382A58">
          <w:rPr>
            <w:rStyle w:val="Hyperlink"/>
            <w:rFonts w:hint="cs"/>
            <w:rtl/>
          </w:rPr>
          <w:t>ז'אנר מוזיקלי</w:t>
        </w:r>
      </w:hyperlink>
      <w:r w:rsidRPr="00382A58">
        <w:rPr>
          <w:rFonts w:hint="cs"/>
          <w:rtl/>
        </w:rPr>
        <w:t xml:space="preserve">, </w:t>
      </w:r>
      <w:hyperlink r:id="rId6" w:tooltip="הרכב מוזיקלי" w:history="1">
        <w:r w:rsidRPr="00382A58">
          <w:rPr>
            <w:rStyle w:val="Hyperlink"/>
            <w:rFonts w:hint="cs"/>
            <w:rtl/>
          </w:rPr>
          <w:t>הרכב מוזיקלי</w:t>
        </w:r>
      </w:hyperlink>
      <w:r w:rsidRPr="00382A58">
        <w:rPr>
          <w:rFonts w:hint="cs"/>
          <w:rtl/>
        </w:rPr>
        <w:t>, סוג וכמות הכלים המשתתפים בה או עיבוד ל</w:t>
      </w:r>
      <w:r w:rsidRPr="00382A58">
        <w:rPr>
          <w:rtl/>
        </w:rPr>
        <w:fldChar w:fldCharType="begin"/>
      </w:r>
      <w:r w:rsidRPr="00382A58">
        <w:rPr>
          <w:rtl/>
        </w:rPr>
        <w:instrText xml:space="preserve"> </w:instrText>
      </w:r>
      <w:r w:rsidRPr="00382A58">
        <w:instrText>HYPERLINK "http://he.wikipedia.org/wiki/%D7%9B%D7%9C%D7%99_%D7%A0%D7%92%D7%99%D7%A0%D7%94" \o</w:instrText>
      </w:r>
      <w:r w:rsidRPr="00382A58">
        <w:rPr>
          <w:rtl/>
        </w:rPr>
        <w:instrText xml:space="preserve"> "כלי נגינה" </w:instrText>
      </w:r>
      <w:r w:rsidRPr="00382A58">
        <w:rPr>
          <w:rtl/>
        </w:rPr>
        <w:fldChar w:fldCharType="separate"/>
      </w:r>
      <w:r w:rsidRPr="00382A58">
        <w:rPr>
          <w:rStyle w:val="Hyperlink"/>
          <w:rFonts w:hint="cs"/>
          <w:rtl/>
        </w:rPr>
        <w:t>כלי נגינה</w:t>
      </w:r>
      <w:r w:rsidRPr="00382A58">
        <w:rPr>
          <w:rtl/>
        </w:rPr>
        <w:fldChar w:fldCharType="end"/>
      </w:r>
      <w:r w:rsidRPr="00382A58">
        <w:rPr>
          <w:rFonts w:hint="cs"/>
          <w:rtl/>
        </w:rPr>
        <w:t xml:space="preserve"> מיוחדים. בדרך כלל, מקבל המעבד המוזיקלי הקלטה של השיר ברמה מאוד נמוכה, סקיצה. המעבד, בהתייעצות עם המלחין מחליטים מה יהיה הז'אנר, המקצב, מהירות השיר (</w:t>
      </w:r>
      <w:r w:rsidRPr="00382A58">
        <w:rPr>
          <w:rFonts w:hint="cs"/>
          <w:sz w:val="18"/>
          <w:szCs w:val="18"/>
        </w:rPr>
        <w:t>TEMPO</w:t>
      </w:r>
      <w:r w:rsidRPr="00382A58">
        <w:rPr>
          <w:rFonts w:hint="cs"/>
          <w:rtl/>
        </w:rPr>
        <w:t xml:space="preserve">) ועוד פרמטרים רבים. בטרם יגש המעבד לעבודתו הוא יפנה למבצע, הזמר, כדי להחליט באיזה סולם יבוצע העיבוד. כמו כן יכול המעבד להקצות מקום בזמן ביצוע היצירה, שם יתבצע </w:t>
      </w:r>
      <w:r w:rsidRPr="00382A58">
        <w:rPr>
          <w:rtl/>
        </w:rPr>
        <w:fldChar w:fldCharType="begin"/>
      </w:r>
      <w:r w:rsidRPr="00382A58">
        <w:rPr>
          <w:rtl/>
        </w:rPr>
        <w:instrText xml:space="preserve"> </w:instrText>
      </w:r>
      <w:r w:rsidRPr="00382A58">
        <w:instrText>HYPERLINK "http://he.wikipedia.org/wiki/%D7%90%D7%9C%D7%AA%D7%95%D7%A8_(%D7%9E%D7%95%D7%96%D7%99%D7%A7%D7%94)" \o</w:instrText>
      </w:r>
      <w:r w:rsidRPr="00382A58">
        <w:rPr>
          <w:rtl/>
        </w:rPr>
        <w:instrText xml:space="preserve"> "אלתור (מוזיקה)" </w:instrText>
      </w:r>
      <w:r w:rsidRPr="00382A58">
        <w:rPr>
          <w:rtl/>
        </w:rPr>
        <w:fldChar w:fldCharType="separate"/>
      </w:r>
      <w:r w:rsidRPr="00382A58">
        <w:rPr>
          <w:rStyle w:val="Hyperlink"/>
          <w:rFonts w:hint="cs"/>
          <w:rtl/>
        </w:rPr>
        <w:t>אלתור</w:t>
      </w:r>
      <w:r w:rsidRPr="00382A58">
        <w:rPr>
          <w:rtl/>
        </w:rPr>
        <w:fldChar w:fldCharType="end"/>
      </w:r>
      <w:r w:rsidRPr="00382A58">
        <w:rPr>
          <w:rFonts w:hint="cs"/>
          <w:rtl/>
        </w:rPr>
        <w:t xml:space="preserve"> חופשי. המעבד המוזיקלי נותן לפעמים ביטוי אישי ליצירה המולחנת ויוצר לה סגנון ייחודי משלו.</w:t>
      </w:r>
      <w:r>
        <w:rPr>
          <w:rFonts w:hint="cs"/>
          <w:rtl/>
        </w:rPr>
        <w:t xml:space="preserve"> </w:t>
      </w:r>
      <w:r w:rsidRPr="00382A58">
        <w:rPr>
          <w:rFonts w:hint="cs"/>
          <w:rtl/>
        </w:rPr>
        <w:t>העיבוד המוזיקלי יכול להיות מורכב במעבר מ</w:t>
      </w:r>
      <w:r w:rsidRPr="00382A58">
        <w:rPr>
          <w:rtl/>
        </w:rPr>
        <w:fldChar w:fldCharType="begin"/>
      </w:r>
      <w:r w:rsidRPr="00382A58">
        <w:rPr>
          <w:rtl/>
        </w:rPr>
        <w:instrText xml:space="preserve"> </w:instrText>
      </w:r>
      <w:r w:rsidRPr="00382A58">
        <w:instrText>HYPERLINK "http://he.wikipedia.org/wiki/%D7%AA%D7%96%D7%9E%D7%95%D7%A8%D7%AA" \o</w:instrText>
      </w:r>
      <w:r w:rsidRPr="00382A58">
        <w:rPr>
          <w:rtl/>
        </w:rPr>
        <w:instrText xml:space="preserve"> "תזמורת" </w:instrText>
      </w:r>
      <w:r w:rsidRPr="00382A58">
        <w:rPr>
          <w:rtl/>
        </w:rPr>
        <w:fldChar w:fldCharType="separate"/>
      </w:r>
      <w:r w:rsidRPr="00382A58">
        <w:rPr>
          <w:rStyle w:val="Hyperlink"/>
          <w:rFonts w:hint="cs"/>
          <w:rtl/>
        </w:rPr>
        <w:t>תזמורת</w:t>
      </w:r>
      <w:r w:rsidRPr="00382A58">
        <w:rPr>
          <w:rtl/>
        </w:rPr>
        <w:fldChar w:fldCharType="end"/>
      </w:r>
      <w:r w:rsidRPr="00382A58">
        <w:rPr>
          <w:rFonts w:hint="cs"/>
          <w:rtl/>
        </w:rPr>
        <w:t xml:space="preserve"> ל</w:t>
      </w:r>
      <w:r w:rsidRPr="00382A58">
        <w:rPr>
          <w:rtl/>
        </w:rPr>
        <w:fldChar w:fldCharType="begin"/>
      </w:r>
      <w:r w:rsidRPr="00382A58">
        <w:rPr>
          <w:rtl/>
        </w:rPr>
        <w:instrText xml:space="preserve"> </w:instrText>
      </w:r>
      <w:r w:rsidRPr="00382A58">
        <w:instrText>HYPERLINK "http://he.wikipedia.org/wiki/%D7%94%D7%A8%D7%9B%D7%91_%D7%9E%D7%95%D7%96%D7%99%D7%A7%D7%9C%D7%99" \o</w:instrText>
      </w:r>
      <w:r w:rsidRPr="00382A58">
        <w:rPr>
          <w:rtl/>
        </w:rPr>
        <w:instrText xml:space="preserve"> "הרכב מוזיקלי" </w:instrText>
      </w:r>
      <w:r w:rsidRPr="00382A58">
        <w:rPr>
          <w:rtl/>
        </w:rPr>
        <w:fldChar w:fldCharType="separate"/>
      </w:r>
      <w:r w:rsidRPr="00382A58">
        <w:rPr>
          <w:rStyle w:val="Hyperlink"/>
          <w:rFonts w:hint="cs"/>
          <w:rtl/>
        </w:rPr>
        <w:t>הרכב</w:t>
      </w:r>
      <w:r w:rsidRPr="00382A58">
        <w:rPr>
          <w:rtl/>
        </w:rPr>
        <w:fldChar w:fldCharType="end"/>
      </w:r>
      <w:r w:rsidRPr="00382A58">
        <w:rPr>
          <w:rFonts w:hint="cs"/>
          <w:rtl/>
        </w:rPr>
        <w:t>, מהרכב לכלי סולו, מכלי סולו לתזמורת, ועוד. עיבוד לכלים מוזיקליים הוא מורכב ומצריך מיומנות, הכרת הכלים והכרת טווח היכולות שלהם (מנעד). גם מעבר של יצירה מסוימת מ</w:t>
      </w:r>
      <w:r w:rsidRPr="00382A58">
        <w:rPr>
          <w:rtl/>
        </w:rPr>
        <w:fldChar w:fldCharType="begin"/>
      </w:r>
      <w:r w:rsidRPr="00382A58">
        <w:rPr>
          <w:rtl/>
        </w:rPr>
        <w:instrText xml:space="preserve"> </w:instrText>
      </w:r>
      <w:r w:rsidRPr="00382A58">
        <w:instrText>HYPERLINK "http://he.wikipedia.org/wiki/%D7%A1%D7%92%D7%A0%D7%95%D7%9F_%D7%9E%D7%95%D7%96%D7%99%D7%A7%D7%9C%D7%99" \o</w:instrText>
      </w:r>
      <w:r w:rsidRPr="00382A58">
        <w:rPr>
          <w:rtl/>
        </w:rPr>
        <w:instrText xml:space="preserve"> "סגנון מוזיקלי" </w:instrText>
      </w:r>
      <w:r w:rsidRPr="00382A58">
        <w:rPr>
          <w:rtl/>
        </w:rPr>
        <w:fldChar w:fldCharType="separate"/>
      </w:r>
      <w:r w:rsidRPr="00382A58">
        <w:rPr>
          <w:rStyle w:val="Hyperlink"/>
          <w:rFonts w:hint="cs"/>
          <w:rtl/>
        </w:rPr>
        <w:t>סגנון מוזיקלי</w:t>
      </w:r>
      <w:r w:rsidRPr="00382A58">
        <w:rPr>
          <w:rtl/>
        </w:rPr>
        <w:fldChar w:fldCharType="end"/>
      </w:r>
      <w:r w:rsidRPr="00382A58">
        <w:rPr>
          <w:rFonts w:hint="cs"/>
          <w:rtl/>
        </w:rPr>
        <w:t xml:space="preserve"> אחד לאחר ייחשב לעיבוד מוזיקלי. </w:t>
      </w:r>
    </w:p>
    <w:p w:rsidR="00F070E6" w:rsidRDefault="00F070E6" w:rsidP="00F070E6">
      <w:pPr>
        <w:jc w:val="both"/>
        <w:rPr>
          <w:rFonts w:hint="cs"/>
          <w:rtl/>
        </w:rPr>
      </w:pPr>
    </w:p>
    <w:p w:rsidR="00F070E6" w:rsidRDefault="00F070E6" w:rsidP="00F070E6">
      <w:pPr>
        <w:tabs>
          <w:tab w:val="right" w:pos="0"/>
          <w:tab w:val="left" w:pos="1981"/>
        </w:tabs>
        <w:ind w:hanging="360"/>
        <w:jc w:val="both"/>
        <w:rPr>
          <w:rFonts w:hint="cs"/>
          <w:b/>
          <w:bCs/>
          <w:color w:val="FF0000"/>
          <w:sz w:val="28"/>
          <w:szCs w:val="28"/>
          <w:u w:val="single"/>
          <w:rtl/>
        </w:rPr>
      </w:pPr>
      <w:r>
        <w:rPr>
          <w:rFonts w:hint="cs"/>
          <w:rtl/>
        </w:rPr>
        <w:t>2</w:t>
      </w:r>
      <w:r w:rsidRPr="00E14316">
        <w:rPr>
          <w:rtl/>
        </w:rPr>
        <w:t>.</w:t>
      </w:r>
      <w:r w:rsidRPr="00E14316">
        <w:rPr>
          <w:b/>
          <w:bCs/>
          <w:color w:val="FF0000"/>
          <w:rtl/>
        </w:rPr>
        <w:t xml:space="preserve"> </w:t>
      </w:r>
      <w:r>
        <w:rPr>
          <w:rFonts w:hint="cs"/>
          <w:b/>
          <w:bCs/>
          <w:color w:val="FF0000"/>
          <w:rtl/>
        </w:rPr>
        <w:t xml:space="preserve">  </w:t>
      </w:r>
      <w:r w:rsidRPr="00F070E6">
        <w:rPr>
          <w:rFonts w:hint="cs"/>
          <w:b/>
          <w:bCs/>
          <w:color w:val="FF0000"/>
          <w:u w:val="single"/>
          <w:rtl/>
        </w:rPr>
        <w:t>הדמויות המשתתפות</w:t>
      </w:r>
      <w:r>
        <w:rPr>
          <w:rFonts w:hint="cs"/>
          <w:b/>
          <w:bCs/>
          <w:color w:val="FF0000"/>
          <w:sz w:val="28"/>
          <w:szCs w:val="28"/>
          <w:u w:val="single"/>
          <w:rtl/>
        </w:rPr>
        <w:t xml:space="preserve"> </w:t>
      </w:r>
    </w:p>
    <w:p w:rsidR="00F070E6" w:rsidRDefault="00F070E6" w:rsidP="00F070E6">
      <w:pPr>
        <w:tabs>
          <w:tab w:val="right" w:pos="0"/>
          <w:tab w:val="left" w:pos="1981"/>
        </w:tabs>
        <w:ind w:hanging="360"/>
        <w:jc w:val="both"/>
        <w:rPr>
          <w:rFonts w:hint="cs"/>
          <w:rtl/>
        </w:rPr>
      </w:pPr>
      <w:r w:rsidRPr="00382A58">
        <w:rPr>
          <w:rFonts w:hint="cs"/>
          <w:rtl/>
        </w:rPr>
        <w:t xml:space="preserve">     </w:t>
      </w:r>
      <w:r>
        <w:rPr>
          <w:rFonts w:hint="cs"/>
          <w:rtl/>
        </w:rPr>
        <w:t xml:space="preserve"> בהלחנה של שיר או יצירה משתתפים לסירוגין חמשת הדמויות הבאות: </w:t>
      </w:r>
      <w:r w:rsidRPr="00D76DCB">
        <w:rPr>
          <w:rFonts w:hint="cs"/>
          <w:color w:val="0000FF"/>
          <w:rtl/>
        </w:rPr>
        <w:t>המלחין</w:t>
      </w:r>
      <w:r>
        <w:rPr>
          <w:rFonts w:hint="cs"/>
          <w:rtl/>
        </w:rPr>
        <w:t xml:space="preserve"> (כותב המלודיה), </w:t>
      </w:r>
      <w:r w:rsidRPr="0076612D">
        <w:rPr>
          <w:rFonts w:hint="cs"/>
          <w:color w:val="0000FF"/>
          <w:rtl/>
        </w:rPr>
        <w:t>המעבד המוזיקלי</w:t>
      </w:r>
      <w:r>
        <w:rPr>
          <w:rFonts w:hint="cs"/>
          <w:rtl/>
        </w:rPr>
        <w:t xml:space="preserve"> (המעבד של המלודיה ל-הרמוניה), </w:t>
      </w:r>
      <w:r w:rsidRPr="00D76DCB">
        <w:rPr>
          <w:rFonts w:hint="cs"/>
          <w:color w:val="0000FF"/>
          <w:rtl/>
        </w:rPr>
        <w:t>הקומפוזיטור</w:t>
      </w:r>
      <w:r>
        <w:rPr>
          <w:rFonts w:hint="cs"/>
          <w:rtl/>
        </w:rPr>
        <w:t xml:space="preserve"> (המעבד המוזיקלי לכלים מוזיקלים) </w:t>
      </w:r>
      <w:r w:rsidRPr="0076612D">
        <w:rPr>
          <w:rFonts w:hint="cs"/>
          <w:color w:val="0000FF"/>
          <w:rtl/>
        </w:rPr>
        <w:t>התמלילן</w:t>
      </w:r>
      <w:r>
        <w:rPr>
          <w:rFonts w:hint="cs"/>
          <w:rtl/>
        </w:rPr>
        <w:t xml:space="preserve"> כותב את מילות השיר ,</w:t>
      </w:r>
      <w:r w:rsidRPr="00B332A7">
        <w:rPr>
          <w:rFonts w:hint="cs"/>
          <w:color w:val="0000FF"/>
          <w:rtl/>
        </w:rPr>
        <w:t>המבצע</w:t>
      </w:r>
      <w:r>
        <w:rPr>
          <w:rFonts w:hint="cs"/>
          <w:rtl/>
        </w:rPr>
        <w:t xml:space="preserve"> </w:t>
      </w:r>
      <w:r>
        <w:rPr>
          <w:rtl/>
        </w:rPr>
        <w:t>–</w:t>
      </w:r>
      <w:r>
        <w:rPr>
          <w:rFonts w:hint="cs"/>
          <w:rtl/>
        </w:rPr>
        <w:t xml:space="preserve"> הזמר/ת או הנגן/נת אשר מבצעים את הלחן כפי שנכתב בתיווי. כל אחד מחמש דמויות אלו יכול למלא תפקיד אחד או יותר או כולם יחד בהתאם לידע שרכש בנושא. </w:t>
      </w:r>
    </w:p>
    <w:p w:rsidR="00F070E6" w:rsidRDefault="00F070E6" w:rsidP="00F070E6">
      <w:pPr>
        <w:tabs>
          <w:tab w:val="right" w:pos="0"/>
          <w:tab w:val="left" w:pos="1981"/>
        </w:tabs>
        <w:jc w:val="both"/>
        <w:rPr>
          <w:rFonts w:hint="cs"/>
          <w:color w:val="0000FF"/>
          <w:rtl/>
        </w:rPr>
      </w:pPr>
    </w:p>
    <w:p w:rsidR="00F070E6" w:rsidRPr="00D76DCB" w:rsidRDefault="00F070E6" w:rsidP="00F070E6">
      <w:pPr>
        <w:tabs>
          <w:tab w:val="right" w:pos="0"/>
          <w:tab w:val="left" w:pos="1981"/>
        </w:tabs>
        <w:jc w:val="both"/>
        <w:rPr>
          <w:rFonts w:hint="cs"/>
          <w:color w:val="0000FF"/>
          <w:rtl/>
        </w:rPr>
      </w:pPr>
      <w:r w:rsidRPr="00D76DCB">
        <w:rPr>
          <w:rFonts w:hint="cs"/>
          <w:color w:val="0000FF"/>
          <w:rtl/>
        </w:rPr>
        <w:t>תפקידו של המלחין</w:t>
      </w:r>
      <w:r>
        <w:rPr>
          <w:color w:val="0000FF"/>
          <w:rtl/>
        </w:rPr>
        <w:t>–</w:t>
      </w:r>
      <w:r w:rsidRPr="00D76DCB">
        <w:rPr>
          <w:rFonts w:hint="cs"/>
          <w:color w:val="0000FF"/>
          <w:rtl/>
        </w:rPr>
        <w:t xml:space="preserve"> </w:t>
      </w:r>
      <w:r w:rsidRPr="00D76DCB">
        <w:rPr>
          <w:rFonts w:hint="cs"/>
          <w:rtl/>
        </w:rPr>
        <w:t xml:space="preserve">לכתוב את </w:t>
      </w:r>
      <w:r w:rsidRPr="000C5F6E">
        <w:rPr>
          <w:rFonts w:hint="cs"/>
          <w:rtl/>
        </w:rPr>
        <w:t xml:space="preserve">הלחן </w:t>
      </w:r>
      <w:r>
        <w:rPr>
          <w:rFonts w:hint="cs"/>
          <w:rtl/>
        </w:rPr>
        <w:t xml:space="preserve">(מלודיה ללא תמליל או מלודיה לתמליל קיים) </w:t>
      </w:r>
      <w:r w:rsidRPr="000C5F6E">
        <w:rPr>
          <w:rFonts w:hint="cs"/>
          <w:rtl/>
        </w:rPr>
        <w:t>למילות השיר</w:t>
      </w:r>
      <w:r>
        <w:rPr>
          <w:rFonts w:hint="cs"/>
          <w:rtl/>
        </w:rPr>
        <w:t>.</w:t>
      </w:r>
      <w:r w:rsidRPr="00D76DCB">
        <w:rPr>
          <w:rFonts w:hint="cs"/>
          <w:rtl/>
        </w:rPr>
        <w:t xml:space="preserve"> מדובר בכתיבה של </w:t>
      </w:r>
      <w:r w:rsidRPr="000C5F6E">
        <w:rPr>
          <w:rFonts w:hint="cs"/>
          <w:rtl/>
        </w:rPr>
        <w:t xml:space="preserve">מרווח מלודי עולה או יורד </w:t>
      </w:r>
      <w:r>
        <w:rPr>
          <w:rFonts w:hint="cs"/>
          <w:rtl/>
        </w:rPr>
        <w:t xml:space="preserve">כמו כל שיר שאנו </w:t>
      </w:r>
      <w:r w:rsidRPr="000C5F6E">
        <w:rPr>
          <w:rFonts w:hint="cs"/>
          <w:rtl/>
        </w:rPr>
        <w:t>מכירים כגון: היו לילות שהלחין מרדכי זעירה ,ירושלים של זהב שהלחינה נעמי שמר או</w:t>
      </w:r>
      <w:r>
        <w:rPr>
          <w:rFonts w:hint="cs"/>
          <w:rtl/>
        </w:rPr>
        <w:t xml:space="preserve"> השיר "הללויה" שהלחין לאונרד כהן וכדומה... </w:t>
      </w:r>
    </w:p>
    <w:p w:rsidR="00F070E6" w:rsidRDefault="00F070E6" w:rsidP="00F070E6">
      <w:pPr>
        <w:tabs>
          <w:tab w:val="right" w:pos="0"/>
          <w:tab w:val="left" w:pos="1981"/>
        </w:tabs>
        <w:jc w:val="both"/>
        <w:rPr>
          <w:rFonts w:hint="cs"/>
          <w:color w:val="0000FF"/>
          <w:rtl/>
        </w:rPr>
      </w:pPr>
    </w:p>
    <w:p w:rsidR="00F070E6" w:rsidRDefault="00F070E6" w:rsidP="00F070E6">
      <w:pPr>
        <w:tabs>
          <w:tab w:val="right" w:pos="0"/>
          <w:tab w:val="left" w:pos="1981"/>
        </w:tabs>
        <w:jc w:val="both"/>
        <w:rPr>
          <w:rFonts w:hint="cs"/>
          <w:rtl/>
        </w:rPr>
      </w:pPr>
      <w:r w:rsidRPr="0076612D">
        <w:rPr>
          <w:rFonts w:hint="cs"/>
          <w:color w:val="0000FF"/>
          <w:rtl/>
        </w:rPr>
        <w:t>תפקידו של המעבד</w:t>
      </w:r>
      <w:r>
        <w:rPr>
          <w:color w:val="0000FF"/>
          <w:rtl/>
        </w:rPr>
        <w:t>–</w:t>
      </w:r>
      <w:r>
        <w:rPr>
          <w:rFonts w:hint="cs"/>
          <w:color w:val="0000FF"/>
          <w:rtl/>
        </w:rPr>
        <w:t xml:space="preserve"> </w:t>
      </w:r>
      <w:r>
        <w:rPr>
          <w:rFonts w:hint="cs"/>
          <w:rtl/>
        </w:rPr>
        <w:t xml:space="preserve">לכתוב את העיבוד למנגינה מסויימת לשירה בשניים שלושה ארבעה קולות ויותר, לדוגמא </w:t>
      </w:r>
      <w:r>
        <w:rPr>
          <w:rtl/>
        </w:rPr>
        <w:t>–</w:t>
      </w:r>
      <w:r>
        <w:rPr>
          <w:rFonts w:hint="cs"/>
          <w:rtl/>
        </w:rPr>
        <w:t xml:space="preserve">העיבוד שעשה </w:t>
      </w:r>
      <w:r w:rsidRPr="000C5F6E">
        <w:rPr>
          <w:rFonts w:hint="cs"/>
          <w:rtl/>
        </w:rPr>
        <w:t>גיל אלדמע</w:t>
      </w:r>
      <w:r>
        <w:rPr>
          <w:rFonts w:hint="cs"/>
          <w:rtl/>
        </w:rPr>
        <w:t xml:space="preserve"> לשיר "ירושלים של זהב", העיבוד שעשה יחזקאל בראון לשיר "שיבולת בשדה" או העיבודים אשר עשו החיפושיות לשירהם לצורך שירה בארבעה קולות. </w:t>
      </w:r>
    </w:p>
    <w:p w:rsidR="00F070E6" w:rsidRDefault="00F070E6" w:rsidP="00F070E6">
      <w:pPr>
        <w:tabs>
          <w:tab w:val="right" w:pos="0"/>
          <w:tab w:val="left" w:pos="1981"/>
        </w:tabs>
        <w:jc w:val="both"/>
        <w:rPr>
          <w:rFonts w:hint="cs"/>
          <w:rtl/>
        </w:rPr>
      </w:pPr>
    </w:p>
    <w:p w:rsidR="00F070E6" w:rsidRDefault="00F070E6" w:rsidP="00F070E6">
      <w:pPr>
        <w:tabs>
          <w:tab w:val="left" w:pos="1981"/>
        </w:tabs>
        <w:jc w:val="both"/>
        <w:rPr>
          <w:rFonts w:hint="cs"/>
          <w:rtl/>
        </w:rPr>
      </w:pPr>
      <w:r w:rsidRPr="0076612D">
        <w:rPr>
          <w:rFonts w:hint="cs"/>
          <w:color w:val="0000FF"/>
          <w:rtl/>
        </w:rPr>
        <w:t xml:space="preserve">תפקידו של הקומפוזיטור </w:t>
      </w:r>
      <w:r>
        <w:rPr>
          <w:color w:val="0000FF"/>
          <w:rtl/>
        </w:rPr>
        <w:t>–</w:t>
      </w:r>
      <w:r w:rsidRPr="0076612D">
        <w:rPr>
          <w:rFonts w:hint="cs"/>
          <w:color w:val="0000FF"/>
          <w:rtl/>
        </w:rPr>
        <w:t xml:space="preserve"> </w:t>
      </w:r>
      <w:r w:rsidRPr="00C840EE">
        <w:rPr>
          <w:rFonts w:hint="cs"/>
          <w:rtl/>
        </w:rPr>
        <w:t>לכתוב לחן לתמליל קיים</w:t>
      </w:r>
      <w:r>
        <w:rPr>
          <w:rFonts w:hint="cs"/>
          <w:rtl/>
        </w:rPr>
        <w:t xml:space="preserve"> (כגון כתבי הקודש)</w:t>
      </w:r>
      <w:r w:rsidRPr="00C840EE">
        <w:rPr>
          <w:rFonts w:hint="cs"/>
          <w:rtl/>
        </w:rPr>
        <w:t xml:space="preserve"> או </w:t>
      </w:r>
      <w:r>
        <w:rPr>
          <w:rFonts w:hint="cs"/>
          <w:rtl/>
        </w:rPr>
        <w:t xml:space="preserve">לתמליל </w:t>
      </w:r>
      <w:r w:rsidRPr="00C840EE">
        <w:rPr>
          <w:rFonts w:hint="cs"/>
          <w:rtl/>
        </w:rPr>
        <w:t xml:space="preserve">חדש לעבדו ל-מספר קולות כולל ליווי מוזיקלי של כלים מוזיקליים למינהם. </w:t>
      </w:r>
      <w:r>
        <w:rPr>
          <w:rFonts w:hint="cs"/>
          <w:rtl/>
        </w:rPr>
        <w:t xml:space="preserve">וכתיבת הפרטיטורה לכלים מוזיקליים.. (קומפוזיטורים רבים ומעל כולם הגדיל לעשות </w:t>
      </w:r>
      <w:r w:rsidRPr="003D6638">
        <w:rPr>
          <w:rFonts w:hint="cs"/>
          <w:rtl/>
        </w:rPr>
        <w:t xml:space="preserve">מוצרט </w:t>
      </w:r>
      <w:r>
        <w:rPr>
          <w:rFonts w:hint="cs"/>
          <w:rtl/>
        </w:rPr>
        <w:t>אשר בתוך פרק זמן קצר יחסית יכל להמציא</w:t>
      </w:r>
      <w:r>
        <w:t xml:space="preserve"> </w:t>
      </w:r>
      <w:r>
        <w:rPr>
          <w:rFonts w:hint="cs"/>
          <w:rtl/>
        </w:rPr>
        <w:t xml:space="preserve">מלודיה לכתוב למלודיה זה עיבוד קולי ומוזיקלי והכל בתוך מספר ימים). </w:t>
      </w:r>
    </w:p>
    <w:p w:rsidR="00F070E6" w:rsidRPr="00C840EE" w:rsidRDefault="00F070E6" w:rsidP="00F070E6">
      <w:pPr>
        <w:tabs>
          <w:tab w:val="left" w:pos="1981"/>
        </w:tabs>
        <w:jc w:val="both"/>
        <w:rPr>
          <w:rFonts w:hint="cs"/>
          <w:rtl/>
        </w:rPr>
      </w:pPr>
    </w:p>
    <w:p w:rsidR="00F070E6" w:rsidRDefault="00F070E6" w:rsidP="00F070E6">
      <w:pPr>
        <w:tabs>
          <w:tab w:val="left" w:pos="1981"/>
        </w:tabs>
        <w:jc w:val="both"/>
        <w:rPr>
          <w:rFonts w:hint="cs"/>
          <w:rtl/>
        </w:rPr>
      </w:pPr>
      <w:r w:rsidRPr="0076612D">
        <w:rPr>
          <w:rFonts w:hint="cs"/>
          <w:color w:val="0000FF"/>
          <w:rtl/>
        </w:rPr>
        <w:t>תפקידו של התמלילן</w:t>
      </w:r>
      <w:r>
        <w:rPr>
          <w:rFonts w:hint="cs"/>
          <w:rtl/>
        </w:rPr>
        <w:t xml:space="preserve"> - לחבר מילים לשיר (ולעתים לחבר תמליל למנגינה קיימת). חשיבות המילים אינה פחותה מהלחן עצמו ולעתים מילות השיר באות לידי ביטוי חזק יותר מאשר הלחן עצמו..לדוגמא מילות השירים אשר כותב לאונרד כהן לשיריו. </w:t>
      </w:r>
    </w:p>
    <w:p w:rsidR="00F070E6" w:rsidRDefault="00F070E6" w:rsidP="00F070E6">
      <w:pPr>
        <w:tabs>
          <w:tab w:val="left" w:pos="1981"/>
        </w:tabs>
        <w:jc w:val="both"/>
        <w:rPr>
          <w:rFonts w:hint="cs"/>
          <w:rtl/>
        </w:rPr>
      </w:pPr>
    </w:p>
    <w:p w:rsidR="00F070E6" w:rsidRDefault="00F070E6" w:rsidP="00F070E6">
      <w:pPr>
        <w:tabs>
          <w:tab w:val="left" w:pos="1981"/>
        </w:tabs>
        <w:jc w:val="both"/>
        <w:rPr>
          <w:rFonts w:hint="cs"/>
          <w:rtl/>
        </w:rPr>
      </w:pPr>
      <w:r>
        <w:rPr>
          <w:rFonts w:hint="cs"/>
          <w:color w:val="0000FF"/>
          <w:rtl/>
        </w:rPr>
        <w:t>תפקידו של המבצע</w:t>
      </w:r>
      <w:r w:rsidRPr="00B332A7">
        <w:rPr>
          <w:rFonts w:hint="cs"/>
          <w:rtl/>
        </w:rPr>
        <w:t>-</w:t>
      </w:r>
      <w:r>
        <w:rPr>
          <w:rFonts w:hint="cs"/>
          <w:rtl/>
        </w:rPr>
        <w:t xml:space="preserve"> לבצע באם בשירה או בנגינה את הלחן כפי שנכתב בתיווי. קיימת חשיבות עצומה לתפקידו של המבצע שהרי מבצע טוב יכול להטיב עם היצירה ומבצע גרוע יכול אף למוטט את כל עבודתם של המלחין והמעבד. </w:t>
      </w:r>
    </w:p>
    <w:p w:rsidR="00F070E6" w:rsidRDefault="00F070E6" w:rsidP="00F070E6">
      <w:pPr>
        <w:tabs>
          <w:tab w:val="right" w:pos="180"/>
          <w:tab w:val="left" w:pos="1981"/>
        </w:tabs>
        <w:ind w:left="-360"/>
        <w:jc w:val="both"/>
        <w:rPr>
          <w:rFonts w:hint="cs"/>
          <w:b/>
          <w:bCs/>
          <w:color w:val="FF0000"/>
          <w:sz w:val="28"/>
          <w:szCs w:val="28"/>
          <w:u w:val="single"/>
          <w:rtl/>
        </w:rPr>
      </w:pPr>
      <w:r>
        <w:rPr>
          <w:rFonts w:hint="cs"/>
          <w:rtl/>
        </w:rPr>
        <w:t>3</w:t>
      </w:r>
      <w:r w:rsidRPr="00E14316">
        <w:rPr>
          <w:rtl/>
        </w:rPr>
        <w:t>.</w:t>
      </w:r>
      <w:r w:rsidRPr="00E14316">
        <w:rPr>
          <w:b/>
          <w:bCs/>
          <w:color w:val="FF0000"/>
          <w:rtl/>
        </w:rPr>
        <w:t xml:space="preserve"> </w:t>
      </w:r>
      <w:r>
        <w:rPr>
          <w:rFonts w:hint="cs"/>
          <w:b/>
          <w:bCs/>
          <w:color w:val="FF0000"/>
          <w:rtl/>
        </w:rPr>
        <w:t xml:space="preserve">  </w:t>
      </w:r>
      <w:r w:rsidRPr="00F070E6">
        <w:rPr>
          <w:rFonts w:hint="cs"/>
          <w:b/>
          <w:bCs/>
          <w:color w:val="FF0000"/>
          <w:u w:val="single"/>
          <w:rtl/>
        </w:rPr>
        <w:t>הלחנה של שיר</w:t>
      </w:r>
      <w:r>
        <w:rPr>
          <w:rFonts w:hint="cs"/>
          <w:b/>
          <w:bCs/>
          <w:color w:val="FF0000"/>
          <w:sz w:val="28"/>
          <w:szCs w:val="28"/>
          <w:u w:val="single"/>
          <w:rtl/>
        </w:rPr>
        <w:t xml:space="preserve"> </w:t>
      </w:r>
    </w:p>
    <w:p w:rsidR="00F070E6" w:rsidRDefault="00F070E6" w:rsidP="00F070E6">
      <w:pPr>
        <w:tabs>
          <w:tab w:val="left" w:pos="1981"/>
        </w:tabs>
        <w:jc w:val="both"/>
        <w:rPr>
          <w:rFonts w:hint="cs"/>
          <w:rtl/>
        </w:rPr>
      </w:pPr>
      <w:r w:rsidRPr="00C840EE">
        <w:rPr>
          <w:rFonts w:hint="cs"/>
          <w:rtl/>
        </w:rPr>
        <w:lastRenderedPageBreak/>
        <w:t xml:space="preserve">כפי שהוסבר לעיל </w:t>
      </w:r>
      <w:r w:rsidRPr="00C3095D">
        <w:rPr>
          <w:rFonts w:hint="cs"/>
          <w:rtl/>
        </w:rPr>
        <w:t>מלודיה הינה תוצאה של מספר</w:t>
      </w:r>
      <w:r w:rsidRPr="00C3095D">
        <w:rPr>
          <w:rFonts w:hint="cs"/>
          <w:color w:val="FF6600"/>
          <w:rtl/>
        </w:rPr>
        <w:t xml:space="preserve"> מרווחים מלודיים </w:t>
      </w:r>
      <w:r w:rsidRPr="00C3095D">
        <w:rPr>
          <w:rFonts w:hint="cs"/>
          <w:rtl/>
        </w:rPr>
        <w:t>הכתובים בסדר עולה או יורד</w:t>
      </w:r>
      <w:r w:rsidRPr="00C840EE">
        <w:rPr>
          <w:rFonts w:hint="cs"/>
          <w:rtl/>
        </w:rPr>
        <w:t xml:space="preserve">.. </w:t>
      </w:r>
      <w:r>
        <w:rPr>
          <w:rFonts w:hint="cs"/>
          <w:rtl/>
        </w:rPr>
        <w:t xml:space="preserve">בהתאם לסוג ותבנית הסולם של כל אחד מתוך 42 הסולמות הקיימים כיום במוזיקה האירופאית מערבית. .כל עם וסדר המרווחים שלו, כל עם וסוג הסולם המשמש אותו, כל עם וסוגי הכלים המוזיקליים המאפיינים אותו וכדומה.. ולכן, כאשר המלחין רוצה לכתוב לחן (מנגינה) לתמליל (לשיר) מסויים הוא חייב לקבוע מספר דברים: </w:t>
      </w:r>
    </w:p>
    <w:p w:rsidR="00F070E6" w:rsidRDefault="00F070E6" w:rsidP="00F070E6">
      <w:pPr>
        <w:tabs>
          <w:tab w:val="left" w:pos="1981"/>
        </w:tabs>
        <w:jc w:val="both"/>
        <w:rPr>
          <w:rFonts w:hint="cs"/>
          <w:rtl/>
        </w:rPr>
      </w:pPr>
    </w:p>
    <w:p w:rsidR="00F070E6" w:rsidRDefault="00F070E6" w:rsidP="00F070E6">
      <w:pPr>
        <w:tabs>
          <w:tab w:val="left" w:pos="1981"/>
        </w:tabs>
        <w:jc w:val="both"/>
        <w:rPr>
          <w:rFonts w:hint="cs"/>
        </w:rPr>
      </w:pPr>
      <w:r w:rsidRPr="006208CA">
        <w:rPr>
          <w:rFonts w:hint="cs"/>
          <w:color w:val="0000FF"/>
          <w:u w:val="single"/>
          <w:rtl/>
        </w:rPr>
        <w:t>אופי התמליל</w:t>
      </w:r>
      <w:r w:rsidRPr="006208CA">
        <w:rPr>
          <w:rFonts w:hint="cs"/>
          <w:u w:val="single"/>
          <w:rtl/>
        </w:rPr>
        <w:t>-</w:t>
      </w:r>
      <w:r>
        <w:rPr>
          <w:rFonts w:hint="cs"/>
          <w:rtl/>
        </w:rPr>
        <w:t xml:space="preserve"> האם התמליל דן </w:t>
      </w:r>
      <w:r>
        <w:rPr>
          <w:rtl/>
        </w:rPr>
        <w:t>–</w:t>
      </w:r>
      <w:r>
        <w:rPr>
          <w:rFonts w:hint="cs"/>
          <w:rtl/>
        </w:rPr>
        <w:t xml:space="preserve"> </w:t>
      </w:r>
      <w:r w:rsidRPr="00C3095D">
        <w:rPr>
          <w:rFonts w:hint="cs"/>
          <w:color w:val="FF6600"/>
          <w:rtl/>
        </w:rPr>
        <w:t>בשמחה</w:t>
      </w:r>
      <w:r>
        <w:rPr>
          <w:rFonts w:hint="cs"/>
          <w:rtl/>
        </w:rPr>
        <w:t xml:space="preserve"> ( יום הולדת, חתונה וכדומה),</w:t>
      </w:r>
      <w:r w:rsidRPr="00C3095D">
        <w:rPr>
          <w:rFonts w:hint="cs"/>
          <w:color w:val="FF6600"/>
          <w:rtl/>
        </w:rPr>
        <w:t xml:space="preserve"> בעצבות</w:t>
      </w:r>
      <w:r>
        <w:rPr>
          <w:rFonts w:hint="cs"/>
          <w:rtl/>
        </w:rPr>
        <w:t xml:space="preserve"> (יום הזיכרון לחללי צה"ל, יום השואה) </w:t>
      </w:r>
      <w:r w:rsidRPr="00C3095D">
        <w:rPr>
          <w:rFonts w:hint="cs"/>
          <w:color w:val="FF6600"/>
          <w:rtl/>
        </w:rPr>
        <w:t>בדיכאון</w:t>
      </w:r>
      <w:r>
        <w:rPr>
          <w:rFonts w:hint="cs"/>
          <w:rtl/>
        </w:rPr>
        <w:t xml:space="preserve"> (מות חבר, מות קרוב משפחה,או ידיד), </w:t>
      </w:r>
      <w:r w:rsidRPr="00C3095D">
        <w:rPr>
          <w:rFonts w:hint="cs"/>
          <w:color w:val="FF6600"/>
          <w:rtl/>
        </w:rPr>
        <w:t>במתח</w:t>
      </w:r>
      <w:r>
        <w:rPr>
          <w:rFonts w:hint="cs"/>
          <w:rtl/>
        </w:rPr>
        <w:t xml:space="preserve"> </w:t>
      </w:r>
      <w:r>
        <w:rPr>
          <w:rtl/>
        </w:rPr>
        <w:t>–</w:t>
      </w:r>
      <w:r>
        <w:rPr>
          <w:rFonts w:hint="cs"/>
          <w:rtl/>
        </w:rPr>
        <w:t xml:space="preserve">(דוגמת- סרטי ג'מס בונד) , </w:t>
      </w:r>
      <w:r w:rsidRPr="00C3095D">
        <w:rPr>
          <w:rFonts w:hint="cs"/>
          <w:color w:val="FF6600"/>
          <w:rtl/>
        </w:rPr>
        <w:t>בהרפיה</w:t>
      </w:r>
      <w:r>
        <w:rPr>
          <w:rFonts w:hint="cs"/>
          <w:rtl/>
        </w:rPr>
        <w:t xml:space="preserve"> (במסגרת מסז רפואי או מידיטציה), </w:t>
      </w:r>
      <w:r w:rsidRPr="00C3095D">
        <w:rPr>
          <w:rFonts w:hint="cs"/>
          <w:color w:val="FF6600"/>
          <w:rtl/>
        </w:rPr>
        <w:t>בפחד/חרדה</w:t>
      </w:r>
      <w:r>
        <w:rPr>
          <w:rFonts w:hint="cs"/>
          <w:color w:val="FF6600"/>
          <w:rtl/>
        </w:rPr>
        <w:t>-</w:t>
      </w:r>
      <w:r>
        <w:rPr>
          <w:rFonts w:hint="cs"/>
          <w:rtl/>
        </w:rPr>
        <w:t xml:space="preserve"> (מצלולים של תחושות בסרטי אימה או פחד דוגמת סרטי אלפרד היצ'קוק) וכדומה... </w:t>
      </w:r>
    </w:p>
    <w:p w:rsidR="00F070E6" w:rsidRDefault="00F070E6" w:rsidP="00F070E6">
      <w:pPr>
        <w:tabs>
          <w:tab w:val="left" w:pos="1981"/>
        </w:tabs>
        <w:jc w:val="both"/>
        <w:rPr>
          <w:rFonts w:hint="cs"/>
        </w:rPr>
      </w:pPr>
    </w:p>
    <w:p w:rsidR="00F070E6" w:rsidRDefault="00F070E6" w:rsidP="00F070E6">
      <w:pPr>
        <w:tabs>
          <w:tab w:val="left" w:pos="360"/>
        </w:tabs>
        <w:jc w:val="both"/>
        <w:rPr>
          <w:rFonts w:hint="cs"/>
        </w:rPr>
      </w:pPr>
      <w:r w:rsidRPr="006208CA">
        <w:rPr>
          <w:rFonts w:hint="cs"/>
          <w:color w:val="0000FF"/>
          <w:u w:val="single"/>
          <w:rtl/>
        </w:rPr>
        <w:t>תוכן התמליל</w:t>
      </w:r>
      <w:r w:rsidRPr="009D3560">
        <w:rPr>
          <w:rFonts w:hint="cs"/>
          <w:rtl/>
        </w:rPr>
        <w:t>-</w:t>
      </w:r>
      <w:r>
        <w:rPr>
          <w:rFonts w:hint="cs"/>
          <w:rtl/>
        </w:rPr>
        <w:t xml:space="preserve"> ספור אהבה, שיר על ירושלים, ספור עצוב, אופרה שמתרשת בסין וכדומה..לתוכן התמליל חשיבות עצומה בעת הביצוע. </w:t>
      </w:r>
    </w:p>
    <w:p w:rsidR="00F070E6" w:rsidRDefault="00F070E6" w:rsidP="00F070E6">
      <w:pPr>
        <w:tabs>
          <w:tab w:val="left" w:pos="360"/>
        </w:tabs>
        <w:jc w:val="both"/>
        <w:rPr>
          <w:rFonts w:hint="cs"/>
          <w:rtl/>
        </w:rPr>
      </w:pPr>
    </w:p>
    <w:p w:rsidR="00F070E6" w:rsidRDefault="00F070E6" w:rsidP="00F070E6">
      <w:pPr>
        <w:tabs>
          <w:tab w:val="left" w:pos="1981"/>
        </w:tabs>
        <w:jc w:val="both"/>
        <w:rPr>
          <w:rFonts w:hint="cs"/>
          <w:rtl/>
        </w:rPr>
      </w:pPr>
      <w:r w:rsidRPr="006208CA">
        <w:rPr>
          <w:rFonts w:hint="cs"/>
          <w:color w:val="0000FF"/>
          <w:u w:val="single"/>
          <w:rtl/>
        </w:rPr>
        <w:t>מיקום התמליל</w:t>
      </w:r>
      <w:r w:rsidRPr="00B122F0">
        <w:rPr>
          <w:rFonts w:hint="cs"/>
          <w:rtl/>
        </w:rPr>
        <w:t>-</w:t>
      </w:r>
      <w:r>
        <w:rPr>
          <w:rFonts w:hint="cs"/>
          <w:rtl/>
        </w:rPr>
        <w:t xml:space="preserve"> ישראלי, מזרחי, ערבי, אירלנדי, סיני, יווני וכו,...</w:t>
      </w:r>
    </w:p>
    <w:p w:rsidR="00F070E6" w:rsidRDefault="00F070E6" w:rsidP="00F070E6">
      <w:pPr>
        <w:tabs>
          <w:tab w:val="left" w:pos="1981"/>
        </w:tabs>
        <w:jc w:val="both"/>
        <w:rPr>
          <w:rFonts w:hint="cs"/>
          <w:rtl/>
        </w:rPr>
      </w:pPr>
    </w:p>
    <w:p w:rsidR="00F070E6" w:rsidRDefault="00F070E6" w:rsidP="00F070E6">
      <w:pPr>
        <w:tabs>
          <w:tab w:val="left" w:pos="1981"/>
        </w:tabs>
        <w:jc w:val="both"/>
        <w:rPr>
          <w:rFonts w:hint="cs"/>
          <w:rtl/>
        </w:rPr>
      </w:pPr>
      <w:r>
        <w:rPr>
          <w:rFonts w:hint="cs"/>
          <w:color w:val="0000FF"/>
          <w:u w:val="single"/>
          <w:rtl/>
        </w:rPr>
        <w:t>בחירת סוג המפתח</w:t>
      </w:r>
      <w:r w:rsidRPr="00B122F0">
        <w:rPr>
          <w:rFonts w:hint="cs"/>
          <w:rtl/>
        </w:rPr>
        <w:t>-</w:t>
      </w:r>
      <w:r>
        <w:rPr>
          <w:rFonts w:hint="cs"/>
          <w:rtl/>
        </w:rPr>
        <w:t xml:space="preserve"> למה ולמי מיועד הלחן ? האם הלחן מיועד לנגינה בלבד ועל איזה כלי מוזיקלי? האם הלחן מיועד  לשירה בלבד אקפלה ללא ליווי כלי מוזיקלי , או שהלחן מיועד לשירה כולל ליווי מוזיקלי ובאיזה כלי לבחור. </w:t>
      </w:r>
    </w:p>
    <w:p w:rsidR="00F070E6" w:rsidRDefault="00F070E6" w:rsidP="00F070E6">
      <w:pPr>
        <w:tabs>
          <w:tab w:val="left" w:pos="1981"/>
        </w:tabs>
        <w:jc w:val="both"/>
        <w:rPr>
          <w:rFonts w:hint="cs"/>
          <w:rtl/>
        </w:rPr>
      </w:pPr>
    </w:p>
    <w:p w:rsidR="00F070E6" w:rsidRPr="007F0E3D" w:rsidRDefault="00F070E6" w:rsidP="00F070E6">
      <w:pPr>
        <w:tabs>
          <w:tab w:val="left" w:pos="360"/>
        </w:tabs>
        <w:jc w:val="both"/>
        <w:rPr>
          <w:rFonts w:hint="cs"/>
        </w:rPr>
      </w:pPr>
      <w:r w:rsidRPr="006208CA">
        <w:rPr>
          <w:rFonts w:hint="cs"/>
          <w:color w:val="0000FF"/>
          <w:u w:val="single"/>
          <w:rtl/>
        </w:rPr>
        <w:t xml:space="preserve">בחירת סוג </w:t>
      </w:r>
      <w:r>
        <w:rPr>
          <w:rFonts w:hint="cs"/>
          <w:color w:val="0000FF"/>
          <w:u w:val="single"/>
          <w:rtl/>
        </w:rPr>
        <w:t>הכלי</w:t>
      </w:r>
      <w:r w:rsidRPr="00E05F9B">
        <w:rPr>
          <w:rFonts w:hint="cs"/>
          <w:rtl/>
        </w:rPr>
        <w:t>-</w:t>
      </w:r>
      <w:r w:rsidRPr="00E05F9B">
        <w:rPr>
          <w:rFonts w:eastAsia="Times New Roman" w:hint="cs"/>
          <w:rtl/>
          <w:lang w:eastAsia="en-US"/>
        </w:rPr>
        <w:t xml:space="preserve"> </w:t>
      </w:r>
      <w:r w:rsidRPr="00217AE6">
        <w:rPr>
          <w:rFonts w:eastAsia="Times New Roman" w:hint="cs"/>
          <w:rtl/>
          <w:lang w:eastAsia="en-US"/>
        </w:rPr>
        <w:t xml:space="preserve">לא תמיד התו בחמשה הוא אותו התו לכל כלי הנגינה: </w:t>
      </w:r>
      <w:r w:rsidRPr="00E05F9B">
        <w:rPr>
          <w:rFonts w:eastAsia="Times New Roman" w:hint="cs"/>
          <w:rtl/>
          <w:lang w:eastAsia="en-US"/>
        </w:rPr>
        <w:t xml:space="preserve">לדוגמה, אם ייתבקשו נגן </w:t>
      </w:r>
      <w:r w:rsidRPr="00E05F9B">
        <w:rPr>
          <w:rFonts w:eastAsia="Times New Roman"/>
          <w:rtl/>
          <w:lang w:eastAsia="en-US"/>
        </w:rPr>
        <w:fldChar w:fldCharType="begin"/>
      </w:r>
      <w:r w:rsidRPr="00E05F9B">
        <w:rPr>
          <w:rFonts w:eastAsia="Times New Roman"/>
          <w:rtl/>
          <w:lang w:eastAsia="en-US"/>
        </w:rPr>
        <w:instrText xml:space="preserve"> </w:instrText>
      </w:r>
      <w:r w:rsidRPr="00E05F9B">
        <w:rPr>
          <w:rFonts w:eastAsia="Times New Roman"/>
          <w:lang w:eastAsia="en-US"/>
        </w:rPr>
        <w:instrText>HYPERLINK "http://he.wikipedia.org/wiki/%D7%A6%27%D7%9C%D7%95" \o</w:instrText>
      </w:r>
      <w:r w:rsidRPr="00E05F9B">
        <w:rPr>
          <w:rFonts w:eastAsia="Times New Roman"/>
          <w:rtl/>
          <w:lang w:eastAsia="en-US"/>
        </w:rPr>
        <w:instrText xml:space="preserve"> "צ'לו" </w:instrText>
      </w:r>
      <w:r w:rsidRPr="00E05F9B">
        <w:rPr>
          <w:rFonts w:eastAsia="Times New Roman"/>
          <w:rtl/>
          <w:lang w:eastAsia="en-US"/>
        </w:rPr>
        <w:fldChar w:fldCharType="separate"/>
      </w:r>
      <w:r w:rsidRPr="00E05F9B">
        <w:rPr>
          <w:rFonts w:eastAsia="Times New Roman" w:hint="cs"/>
          <w:rtl/>
          <w:lang w:eastAsia="en-US"/>
        </w:rPr>
        <w:t>צ'לו</w:t>
      </w:r>
      <w:r w:rsidRPr="00E05F9B">
        <w:rPr>
          <w:rFonts w:eastAsia="Times New Roman"/>
          <w:rtl/>
          <w:lang w:eastAsia="en-US"/>
        </w:rPr>
        <w:fldChar w:fldCharType="end"/>
      </w:r>
      <w:r w:rsidRPr="00E05F9B">
        <w:rPr>
          <w:rFonts w:eastAsia="Times New Roman" w:hint="cs"/>
          <w:rtl/>
          <w:lang w:eastAsia="en-US"/>
        </w:rPr>
        <w:t xml:space="preserve"> ונגן </w:t>
      </w:r>
      <w:r w:rsidRPr="00E05F9B">
        <w:rPr>
          <w:rFonts w:eastAsia="Times New Roman"/>
          <w:rtl/>
          <w:lang w:eastAsia="en-US"/>
        </w:rPr>
        <w:fldChar w:fldCharType="begin"/>
      </w:r>
      <w:r w:rsidRPr="00E05F9B">
        <w:rPr>
          <w:rFonts w:eastAsia="Times New Roman"/>
          <w:rtl/>
          <w:lang w:eastAsia="en-US"/>
        </w:rPr>
        <w:instrText xml:space="preserve"> </w:instrText>
      </w:r>
      <w:r w:rsidRPr="00E05F9B">
        <w:rPr>
          <w:rFonts w:eastAsia="Times New Roman"/>
          <w:lang w:eastAsia="en-US"/>
        </w:rPr>
        <w:instrText>HYPERLINK "http://he.wikipedia.org/wiki/%D7%A7%D7%95%D7%A0%D7%98%D7%A8%D7%91%D7%A1" \o</w:instrText>
      </w:r>
      <w:r w:rsidRPr="00E05F9B">
        <w:rPr>
          <w:rFonts w:eastAsia="Times New Roman"/>
          <w:rtl/>
          <w:lang w:eastAsia="en-US"/>
        </w:rPr>
        <w:instrText xml:space="preserve"> "קונטרבס" </w:instrText>
      </w:r>
      <w:r w:rsidRPr="00E05F9B">
        <w:rPr>
          <w:rFonts w:eastAsia="Times New Roman"/>
          <w:rtl/>
          <w:lang w:eastAsia="en-US"/>
        </w:rPr>
        <w:fldChar w:fldCharType="separate"/>
      </w:r>
      <w:r w:rsidRPr="00E05F9B">
        <w:rPr>
          <w:rFonts w:eastAsia="Times New Roman" w:hint="cs"/>
          <w:rtl/>
          <w:lang w:eastAsia="en-US"/>
        </w:rPr>
        <w:t>קונטרבס</w:t>
      </w:r>
      <w:r w:rsidRPr="00E05F9B">
        <w:rPr>
          <w:rFonts w:eastAsia="Times New Roman"/>
          <w:rtl/>
          <w:lang w:eastAsia="en-US"/>
        </w:rPr>
        <w:fldChar w:fldCharType="end"/>
      </w:r>
      <w:r w:rsidRPr="00E05F9B">
        <w:rPr>
          <w:rFonts w:eastAsia="Times New Roman" w:hint="cs"/>
          <w:rtl/>
          <w:lang w:eastAsia="en-US"/>
        </w:rPr>
        <w:t xml:space="preserve"> לנגן מאותה החמשה את אותו התו, ינגן נגן הקונטרבס את הצליל באוקטבה אחת נמוך יותר מהתו שינגן הצ'לו, למרות שזהו אותו מפתח בדיוק, זאת כדי להקל על הנגן.יש כלים כגון </w:t>
      </w:r>
      <w:r w:rsidRPr="00E05F9B">
        <w:rPr>
          <w:rFonts w:eastAsia="Times New Roman"/>
          <w:rtl/>
          <w:lang w:eastAsia="en-US"/>
        </w:rPr>
        <w:fldChar w:fldCharType="begin"/>
      </w:r>
      <w:r w:rsidRPr="00E05F9B">
        <w:rPr>
          <w:rFonts w:eastAsia="Times New Roman"/>
          <w:rtl/>
          <w:lang w:eastAsia="en-US"/>
        </w:rPr>
        <w:instrText xml:space="preserve"> </w:instrText>
      </w:r>
      <w:r w:rsidRPr="00E05F9B">
        <w:rPr>
          <w:rFonts w:eastAsia="Times New Roman"/>
          <w:lang w:eastAsia="en-US"/>
        </w:rPr>
        <w:instrText>HYPERLINK "http://he.wikipedia.org/wiki/%D7%97%D7%A6%D7%95%D7%A6%D7%A8%D7%94" \o</w:instrText>
      </w:r>
      <w:r w:rsidRPr="00E05F9B">
        <w:rPr>
          <w:rFonts w:eastAsia="Times New Roman"/>
          <w:rtl/>
          <w:lang w:eastAsia="en-US"/>
        </w:rPr>
        <w:instrText xml:space="preserve"> "חצוצרה" </w:instrText>
      </w:r>
      <w:r w:rsidRPr="00E05F9B">
        <w:rPr>
          <w:rFonts w:eastAsia="Times New Roman"/>
          <w:rtl/>
          <w:lang w:eastAsia="en-US"/>
        </w:rPr>
        <w:fldChar w:fldCharType="separate"/>
      </w:r>
      <w:r w:rsidRPr="00E05F9B">
        <w:rPr>
          <w:rFonts w:eastAsia="Times New Roman" w:hint="cs"/>
          <w:rtl/>
          <w:lang w:eastAsia="en-US"/>
        </w:rPr>
        <w:t>חצוצרה</w:t>
      </w:r>
      <w:r w:rsidRPr="00E05F9B">
        <w:rPr>
          <w:rFonts w:eastAsia="Times New Roman"/>
          <w:rtl/>
          <w:lang w:eastAsia="en-US"/>
        </w:rPr>
        <w:fldChar w:fldCharType="end"/>
      </w:r>
      <w:r w:rsidRPr="00E05F9B">
        <w:rPr>
          <w:rFonts w:eastAsia="Times New Roman" w:hint="cs"/>
          <w:rtl/>
          <w:lang w:eastAsia="en-US"/>
        </w:rPr>
        <w:t xml:space="preserve">, או </w:t>
      </w:r>
      <w:r w:rsidRPr="00E05F9B">
        <w:rPr>
          <w:rFonts w:eastAsia="Times New Roman"/>
          <w:rtl/>
          <w:lang w:eastAsia="en-US"/>
        </w:rPr>
        <w:fldChar w:fldCharType="begin"/>
      </w:r>
      <w:r w:rsidRPr="00E05F9B">
        <w:rPr>
          <w:rFonts w:eastAsia="Times New Roman"/>
          <w:rtl/>
          <w:lang w:eastAsia="en-US"/>
        </w:rPr>
        <w:instrText xml:space="preserve"> </w:instrText>
      </w:r>
      <w:r w:rsidRPr="00E05F9B">
        <w:rPr>
          <w:rFonts w:eastAsia="Times New Roman"/>
          <w:lang w:eastAsia="en-US"/>
        </w:rPr>
        <w:instrText>HYPERLINK "http://he.wikipedia.org/wiki/%D7%A7%D7%9C%D7%A8%D7%99%D7%A0%D7%98" \o</w:instrText>
      </w:r>
      <w:r w:rsidRPr="00E05F9B">
        <w:rPr>
          <w:rFonts w:eastAsia="Times New Roman"/>
          <w:rtl/>
          <w:lang w:eastAsia="en-US"/>
        </w:rPr>
        <w:instrText xml:space="preserve"> "קלרינט" </w:instrText>
      </w:r>
      <w:r w:rsidRPr="00E05F9B">
        <w:rPr>
          <w:rFonts w:eastAsia="Times New Roman"/>
          <w:rtl/>
          <w:lang w:eastAsia="en-US"/>
        </w:rPr>
        <w:fldChar w:fldCharType="separate"/>
      </w:r>
      <w:r w:rsidRPr="00E05F9B">
        <w:rPr>
          <w:rFonts w:eastAsia="Times New Roman" w:hint="cs"/>
          <w:rtl/>
          <w:lang w:eastAsia="en-US"/>
        </w:rPr>
        <w:t>קלרינט</w:t>
      </w:r>
      <w:r w:rsidRPr="00E05F9B">
        <w:rPr>
          <w:rFonts w:eastAsia="Times New Roman"/>
          <w:rtl/>
          <w:lang w:eastAsia="en-US"/>
        </w:rPr>
        <w:fldChar w:fldCharType="end"/>
      </w:r>
      <w:r w:rsidRPr="00E05F9B">
        <w:rPr>
          <w:rFonts w:eastAsia="Times New Roman" w:hint="cs"/>
          <w:rtl/>
          <w:lang w:eastAsia="en-US"/>
        </w:rPr>
        <w:t xml:space="preserve"> המנגנים ב</w:t>
      </w:r>
      <w:r w:rsidRPr="00E05F9B">
        <w:rPr>
          <w:rFonts w:eastAsia="Times New Roman"/>
          <w:rtl/>
          <w:lang w:eastAsia="en-US"/>
        </w:rPr>
        <w:fldChar w:fldCharType="begin"/>
      </w:r>
      <w:r w:rsidRPr="00E05F9B">
        <w:rPr>
          <w:rFonts w:eastAsia="Times New Roman"/>
          <w:rtl/>
          <w:lang w:eastAsia="en-US"/>
        </w:rPr>
        <w:instrText xml:space="preserve"> </w:instrText>
      </w:r>
      <w:r w:rsidRPr="00E05F9B">
        <w:rPr>
          <w:rFonts w:eastAsia="Times New Roman"/>
          <w:lang w:eastAsia="en-US"/>
        </w:rPr>
        <w:instrText>HYPERLINK "http://he.wikipedia.org/wiki/%D7%98%D7%A8%D7%A0%D7%A1%D7%A4%D7%95%D7%96%D7%99%D7%A6%D7%99%D7%94_(%D7%9E%D7%95%D7%96%D7%99%D7%A7%D7%94)" \o</w:instrText>
      </w:r>
      <w:r w:rsidRPr="00E05F9B">
        <w:rPr>
          <w:rFonts w:eastAsia="Times New Roman"/>
          <w:rtl/>
          <w:lang w:eastAsia="en-US"/>
        </w:rPr>
        <w:instrText xml:space="preserve"> "טרנספוזיציה (מוזיקה)" </w:instrText>
      </w:r>
      <w:r w:rsidRPr="00E05F9B">
        <w:rPr>
          <w:rFonts w:eastAsia="Times New Roman"/>
          <w:rtl/>
          <w:lang w:eastAsia="en-US"/>
        </w:rPr>
        <w:fldChar w:fldCharType="separate"/>
      </w:r>
      <w:r w:rsidRPr="00E05F9B">
        <w:rPr>
          <w:rFonts w:eastAsia="Times New Roman" w:hint="cs"/>
          <w:rtl/>
          <w:lang w:eastAsia="en-US"/>
        </w:rPr>
        <w:t>טרנספוזיציה</w:t>
      </w:r>
      <w:r w:rsidRPr="00E05F9B">
        <w:rPr>
          <w:rFonts w:eastAsia="Times New Roman"/>
          <w:rtl/>
          <w:lang w:eastAsia="en-US"/>
        </w:rPr>
        <w:fldChar w:fldCharType="end"/>
      </w:r>
      <w:r w:rsidRPr="00E05F9B">
        <w:rPr>
          <w:rFonts w:eastAsia="Times New Roman" w:hint="cs"/>
          <w:rtl/>
          <w:lang w:eastAsia="en-US"/>
        </w:rPr>
        <w:t xml:space="preserve">, כלומר שהתו דו שלהם הוא התו סי במול של נגן הפסנתר. לכלי אחד יכולות להיות כמה סוגים ולכל אחד טרנספוזיציה שונה, למשל קיימת חצוצרה בסי במול (כלומר כל דו של חצוצרה שווה סי במול של פסנתר), וחצוצרה בדו. קיים גם קלרינט בסי במול, בלה, ובמי במול. </w:t>
      </w:r>
      <w:r>
        <w:rPr>
          <w:rFonts w:eastAsia="Times New Roman" w:hint="cs"/>
          <w:rtl/>
          <w:lang w:eastAsia="en-US"/>
        </w:rPr>
        <w:t xml:space="preserve">ולכן </w:t>
      </w:r>
      <w:r w:rsidRPr="00E05F9B">
        <w:rPr>
          <w:rFonts w:eastAsia="Times New Roman" w:hint="cs"/>
          <w:rtl/>
          <w:lang w:eastAsia="en-US"/>
        </w:rPr>
        <w:t xml:space="preserve">על </w:t>
      </w:r>
      <w:r>
        <w:rPr>
          <w:rFonts w:eastAsia="Times New Roman" w:hint="cs"/>
          <w:rtl/>
          <w:lang w:eastAsia="en-US"/>
        </w:rPr>
        <w:t>המלחין</w:t>
      </w:r>
      <w:r w:rsidRPr="00E05F9B">
        <w:rPr>
          <w:rFonts w:eastAsia="Times New Roman" w:hint="cs"/>
          <w:rtl/>
          <w:lang w:eastAsia="en-US"/>
        </w:rPr>
        <w:t xml:space="preserve"> לבחור את הכלי </w:t>
      </w:r>
      <w:r>
        <w:rPr>
          <w:rFonts w:eastAsia="Times New Roman" w:hint="cs"/>
          <w:rtl/>
          <w:lang w:eastAsia="en-US"/>
        </w:rPr>
        <w:t>המתאים ללחן</w:t>
      </w:r>
      <w:r w:rsidRPr="00E05F9B">
        <w:rPr>
          <w:rFonts w:eastAsia="Times New Roman" w:hint="cs"/>
          <w:rtl/>
          <w:lang w:eastAsia="en-US"/>
        </w:rPr>
        <w:t xml:space="preserve">, בטרנספוזיציה המתאימה לסולם של היצירה, כדי שיהיה נוח לנגן לנגן </w:t>
      </w:r>
      <w:r>
        <w:rPr>
          <w:rFonts w:eastAsia="Times New Roman" w:hint="cs"/>
          <w:rtl/>
          <w:lang w:eastAsia="en-US"/>
        </w:rPr>
        <w:t xml:space="preserve">או הזמר לשיר </w:t>
      </w:r>
      <w:r w:rsidRPr="00E05F9B">
        <w:rPr>
          <w:rFonts w:eastAsia="Times New Roman" w:hint="cs"/>
          <w:rtl/>
          <w:lang w:eastAsia="en-US"/>
        </w:rPr>
        <w:t xml:space="preserve">את התווים, למשל על מנת להשיג את התו </w:t>
      </w:r>
      <w:r w:rsidRPr="00E05F9B">
        <w:rPr>
          <w:rFonts w:eastAsia="Times New Roman" w:hint="cs"/>
          <w:b/>
          <w:bCs/>
          <w:rtl/>
          <w:lang w:eastAsia="en-US"/>
        </w:rPr>
        <w:t>דו</w:t>
      </w:r>
      <w:r w:rsidRPr="00E05F9B">
        <w:rPr>
          <w:rFonts w:eastAsia="Times New Roman" w:hint="cs"/>
          <w:rtl/>
          <w:lang w:eastAsia="en-US"/>
        </w:rPr>
        <w:t xml:space="preserve">  על נגן הקלרינט בסי במול לנגן את התו </w:t>
      </w:r>
      <w:r w:rsidRPr="00E05F9B">
        <w:rPr>
          <w:rFonts w:eastAsia="Times New Roman" w:hint="cs"/>
          <w:b/>
          <w:bCs/>
          <w:rtl/>
          <w:lang w:eastAsia="en-US"/>
        </w:rPr>
        <w:t>רה</w:t>
      </w:r>
      <w:r w:rsidRPr="00E05F9B">
        <w:rPr>
          <w:rFonts w:eastAsia="Times New Roman" w:hint="cs"/>
          <w:rtl/>
          <w:lang w:eastAsia="en-US"/>
        </w:rPr>
        <w:t xml:space="preserve">, ועל נגן הקלרינט בלה לנגן </w:t>
      </w:r>
      <w:r w:rsidRPr="00E05F9B">
        <w:rPr>
          <w:rFonts w:eastAsia="Times New Roman" w:hint="cs"/>
          <w:b/>
          <w:bCs/>
          <w:rtl/>
          <w:lang w:eastAsia="en-US"/>
        </w:rPr>
        <w:t>מי במול</w:t>
      </w:r>
      <w:r w:rsidRPr="00E05F9B">
        <w:rPr>
          <w:rFonts w:eastAsia="Times New Roman" w:hint="cs"/>
          <w:rtl/>
          <w:lang w:eastAsia="en-US"/>
        </w:rPr>
        <w:t>. בשל כך, על המ</w:t>
      </w:r>
      <w:r>
        <w:rPr>
          <w:rFonts w:eastAsia="Times New Roman" w:hint="cs"/>
          <w:rtl/>
          <w:lang w:eastAsia="en-US"/>
        </w:rPr>
        <w:t>לחין</w:t>
      </w:r>
      <w:r w:rsidRPr="00E05F9B">
        <w:rPr>
          <w:rFonts w:eastAsia="Times New Roman" w:hint="cs"/>
          <w:rtl/>
          <w:lang w:eastAsia="en-US"/>
        </w:rPr>
        <w:t xml:space="preserve"> לשלוט בקריאה וכתיבת תווים לכלי זה כדי לכתוב את התווים הנכונים.</w:t>
      </w:r>
    </w:p>
    <w:p w:rsidR="00F070E6" w:rsidRDefault="00F070E6" w:rsidP="00F070E6">
      <w:pPr>
        <w:tabs>
          <w:tab w:val="left" w:pos="360"/>
        </w:tabs>
        <w:jc w:val="both"/>
        <w:rPr>
          <w:rFonts w:hint="cs"/>
        </w:rPr>
      </w:pPr>
    </w:p>
    <w:p w:rsidR="00F070E6" w:rsidRDefault="00F070E6" w:rsidP="00F070E6">
      <w:pPr>
        <w:tabs>
          <w:tab w:val="left" w:pos="1981"/>
        </w:tabs>
        <w:jc w:val="both"/>
        <w:rPr>
          <w:rFonts w:hint="cs"/>
        </w:rPr>
      </w:pPr>
      <w:r w:rsidRPr="006208CA">
        <w:rPr>
          <w:rFonts w:hint="cs"/>
          <w:color w:val="0000FF"/>
          <w:u w:val="single"/>
          <w:rtl/>
        </w:rPr>
        <w:t>בחירת סוג הסולם</w:t>
      </w:r>
      <w:r w:rsidRPr="00B122F0">
        <w:rPr>
          <w:rFonts w:hint="cs"/>
          <w:rtl/>
        </w:rPr>
        <w:t>-</w:t>
      </w:r>
      <w:r>
        <w:rPr>
          <w:rFonts w:hint="cs"/>
          <w:rtl/>
        </w:rPr>
        <w:t xml:space="preserve"> ע"פ אופי התמליל ומיקום התמליל המלחין קובע את סוג הסולם. תבנית וסוג הסולם שנבחרו הם אשר גורמים לאופי המלודיה. </w:t>
      </w:r>
    </w:p>
    <w:p w:rsidR="00F070E6" w:rsidRDefault="00F070E6" w:rsidP="00F070E6">
      <w:pPr>
        <w:tabs>
          <w:tab w:val="left" w:pos="1981"/>
        </w:tabs>
        <w:jc w:val="both"/>
        <w:rPr>
          <w:rFonts w:hint="cs"/>
          <w:rtl/>
        </w:rPr>
      </w:pPr>
    </w:p>
    <w:p w:rsidR="00F070E6" w:rsidRDefault="00F070E6" w:rsidP="00F070E6">
      <w:pPr>
        <w:tabs>
          <w:tab w:val="left" w:pos="1981"/>
        </w:tabs>
        <w:jc w:val="both"/>
        <w:rPr>
          <w:rFonts w:hint="cs"/>
        </w:rPr>
      </w:pPr>
      <w:r w:rsidRPr="006208CA">
        <w:rPr>
          <w:rFonts w:hint="cs"/>
          <w:color w:val="0000FF"/>
          <w:u w:val="single"/>
          <w:rtl/>
        </w:rPr>
        <w:t>בחירת סוג המפעם</w:t>
      </w:r>
      <w:r>
        <w:rPr>
          <w:rFonts w:hint="cs"/>
          <w:color w:val="0000FF"/>
          <w:rtl/>
        </w:rPr>
        <w:t xml:space="preserve"> </w:t>
      </w:r>
      <w:r>
        <w:rPr>
          <w:rtl/>
        </w:rPr>
        <w:t>–</w:t>
      </w:r>
      <w:r>
        <w:rPr>
          <w:rFonts w:hint="cs"/>
          <w:rtl/>
        </w:rPr>
        <w:t xml:space="preserve"> האם השיר יושר מהר או לאט , בחרדה בשמחה.בעצבות, ביגון, בכבדות או בעליצות, וכדומה..</w:t>
      </w:r>
    </w:p>
    <w:p w:rsidR="00F070E6" w:rsidRDefault="00F070E6" w:rsidP="00F070E6">
      <w:pPr>
        <w:tabs>
          <w:tab w:val="left" w:pos="1981"/>
        </w:tabs>
        <w:jc w:val="both"/>
        <w:rPr>
          <w:rFonts w:hint="cs"/>
          <w:rtl/>
        </w:rPr>
      </w:pPr>
    </w:p>
    <w:p w:rsidR="00F070E6" w:rsidRDefault="00F070E6" w:rsidP="00F070E6">
      <w:pPr>
        <w:tabs>
          <w:tab w:val="left" w:pos="1981"/>
        </w:tabs>
        <w:jc w:val="both"/>
        <w:rPr>
          <w:rFonts w:hint="cs"/>
        </w:rPr>
      </w:pPr>
      <w:r w:rsidRPr="006208CA">
        <w:rPr>
          <w:rFonts w:hint="cs"/>
          <w:color w:val="0000FF"/>
          <w:u w:val="single"/>
          <w:rtl/>
        </w:rPr>
        <w:t xml:space="preserve">בחירת סוג המשקל </w:t>
      </w:r>
      <w:r>
        <w:rPr>
          <w:rtl/>
        </w:rPr>
        <w:t>–</w:t>
      </w:r>
      <w:r>
        <w:rPr>
          <w:rFonts w:hint="cs"/>
          <w:rtl/>
        </w:rPr>
        <w:t xml:space="preserve"> האם השיר יושר באופן הליכי 4/4  באופן ריקודי 3/4  וכדומה..</w:t>
      </w:r>
    </w:p>
    <w:p w:rsidR="00F070E6" w:rsidRDefault="00F070E6" w:rsidP="00F070E6">
      <w:pPr>
        <w:tabs>
          <w:tab w:val="left" w:pos="1981"/>
        </w:tabs>
        <w:jc w:val="both"/>
        <w:rPr>
          <w:rFonts w:hint="cs"/>
          <w:rtl/>
        </w:rPr>
      </w:pPr>
    </w:p>
    <w:p w:rsidR="00F070E6" w:rsidRDefault="00F070E6" w:rsidP="00F070E6">
      <w:pPr>
        <w:tabs>
          <w:tab w:val="left" w:pos="1981"/>
        </w:tabs>
        <w:jc w:val="both"/>
        <w:rPr>
          <w:rFonts w:hint="cs"/>
        </w:rPr>
      </w:pPr>
      <w:r w:rsidRPr="006208CA">
        <w:rPr>
          <w:rFonts w:hint="cs"/>
          <w:color w:val="0000FF"/>
          <w:u w:val="single"/>
          <w:rtl/>
        </w:rPr>
        <w:t>בחירת סוג השיר</w:t>
      </w:r>
      <w:r w:rsidRPr="009D3560">
        <w:rPr>
          <w:rFonts w:hint="cs"/>
          <w:rtl/>
        </w:rPr>
        <w:t>-</w:t>
      </w:r>
      <w:r>
        <w:rPr>
          <w:rFonts w:hint="cs"/>
          <w:rtl/>
        </w:rPr>
        <w:t xml:space="preserve"> שיר עם, פופ, רוק, ג'ז, בלוז, קלאסי, וכדומה.. </w:t>
      </w:r>
    </w:p>
    <w:p w:rsidR="00F070E6" w:rsidRDefault="00F070E6" w:rsidP="00F070E6">
      <w:pPr>
        <w:tabs>
          <w:tab w:val="left" w:pos="1981"/>
        </w:tabs>
        <w:jc w:val="both"/>
        <w:rPr>
          <w:rFonts w:hint="cs"/>
          <w:rtl/>
        </w:rPr>
      </w:pPr>
    </w:p>
    <w:p w:rsidR="00F070E6" w:rsidRDefault="00F070E6" w:rsidP="00F070E6">
      <w:pPr>
        <w:tabs>
          <w:tab w:val="left" w:pos="1981"/>
        </w:tabs>
        <w:jc w:val="both"/>
        <w:rPr>
          <w:rFonts w:hint="cs"/>
        </w:rPr>
      </w:pPr>
      <w:r w:rsidRPr="006208CA">
        <w:rPr>
          <w:rFonts w:hint="cs"/>
          <w:color w:val="0000FF"/>
          <w:u w:val="single"/>
          <w:rtl/>
        </w:rPr>
        <w:t>בחירת סוגי המנעדים</w:t>
      </w:r>
      <w:r>
        <w:rPr>
          <w:rFonts w:hint="cs"/>
          <w:color w:val="0000FF"/>
          <w:rtl/>
        </w:rPr>
        <w:t xml:space="preserve"> </w:t>
      </w:r>
      <w:r>
        <w:rPr>
          <w:rtl/>
        </w:rPr>
        <w:t>–</w:t>
      </w:r>
      <w:r>
        <w:rPr>
          <w:rFonts w:hint="cs"/>
          <w:rtl/>
        </w:rPr>
        <w:t xml:space="preserve"> בחירת המנעד לכל סוג קול ולכל סוג כלי בהתאמה. </w:t>
      </w:r>
    </w:p>
    <w:p w:rsidR="00F070E6" w:rsidRDefault="00F070E6" w:rsidP="00F070E6">
      <w:pPr>
        <w:tabs>
          <w:tab w:val="left" w:pos="1981"/>
        </w:tabs>
        <w:jc w:val="both"/>
        <w:rPr>
          <w:rFonts w:hint="cs"/>
          <w:rtl/>
        </w:rPr>
      </w:pPr>
    </w:p>
    <w:p w:rsidR="00F070E6" w:rsidRDefault="00F070E6" w:rsidP="00F070E6">
      <w:pPr>
        <w:tabs>
          <w:tab w:val="left" w:pos="1981"/>
        </w:tabs>
        <w:jc w:val="both"/>
      </w:pPr>
      <w:r w:rsidRPr="006208CA">
        <w:rPr>
          <w:rFonts w:hint="cs"/>
          <w:color w:val="0000FF"/>
          <w:u w:val="single"/>
          <w:rtl/>
        </w:rPr>
        <w:t>הגדרת המרווח המלודי</w:t>
      </w:r>
      <w:r>
        <w:rPr>
          <w:rFonts w:hint="cs"/>
          <w:color w:val="0000FF"/>
          <w:rtl/>
        </w:rPr>
        <w:t xml:space="preserve"> </w:t>
      </w:r>
      <w:r>
        <w:rPr>
          <w:rtl/>
        </w:rPr>
        <w:t>–</w:t>
      </w:r>
      <w:r>
        <w:rPr>
          <w:rFonts w:hint="cs"/>
          <w:rtl/>
        </w:rPr>
        <w:t xml:space="preserve"> זהו התפקיד המרכזי של המלחין, לקבוע מלודיה אשר תגרום לשומע הנאה מוזיקלית. ההגדרה של </w:t>
      </w:r>
      <w:r w:rsidRPr="00C3095D">
        <w:rPr>
          <w:rFonts w:hint="cs"/>
          <w:color w:val="FF6600"/>
          <w:rtl/>
        </w:rPr>
        <w:t>"הנאה מוזיקלית"</w:t>
      </w:r>
      <w:r>
        <w:rPr>
          <w:rFonts w:hint="cs"/>
          <w:rtl/>
        </w:rPr>
        <w:t xml:space="preserve"> הינה אין-סופית כל אדם והעדפותיו, כל אדם וחוש שמיעתו המוזיקלית, כל אדם ותרבותו המוזיקלית, ולמרות זאת לא ניתן לקבוע מראש ואף לא בשיטה מתוכנתת מלודיה פופולרית אחת על פני רעותה .מדוע ישנה מלודיה שרובנו שרים ואוהבים דורות רבים ולעומת זאת מלודיות נשכחות יום לאחר כתיבתן? שירים רבים נכתבו לדוגמא החיפושיות כתבו והלחינו מאות שירים אך רק מספר שירים הינם פופולריים ואהובים עד עצם היום הזה. </w:t>
      </w:r>
    </w:p>
    <w:p w:rsidR="00F070E6" w:rsidRDefault="00F070E6" w:rsidP="00F070E6">
      <w:pPr>
        <w:tabs>
          <w:tab w:val="left" w:pos="1981"/>
        </w:tabs>
        <w:jc w:val="both"/>
        <w:rPr>
          <w:rFonts w:hint="cs"/>
          <w:rtl/>
        </w:rPr>
      </w:pPr>
      <w:r>
        <w:rPr>
          <w:rFonts w:hint="cs"/>
          <w:rtl/>
        </w:rPr>
        <w:t xml:space="preserve">אין צורך כלל במילים נאורות כדי להלחין מלודיה נפלאה, נקח לדוגמא את יצירתו </w:t>
      </w:r>
      <w:r>
        <w:t xml:space="preserve"> </w:t>
      </w:r>
      <w:r>
        <w:rPr>
          <w:rFonts w:hint="cs"/>
          <w:rtl/>
        </w:rPr>
        <w:t xml:space="preserve">הנפלאה </w:t>
      </w:r>
      <w:proofErr w:type="spellStart"/>
      <w:r>
        <w:t>Haleluia</w:t>
      </w:r>
      <w:proofErr w:type="spellEnd"/>
      <w:r>
        <w:rPr>
          <w:rFonts w:hint="cs"/>
          <w:rtl/>
        </w:rPr>
        <w:t xml:space="preserve"> של המלחין </w:t>
      </w:r>
      <w:r>
        <w:t>Randal Thompson</w:t>
      </w:r>
      <w:r>
        <w:rPr>
          <w:rFonts w:hint="cs"/>
          <w:rtl/>
        </w:rPr>
        <w:t xml:space="preserve">  -ונווכח כי כל היצירה מולחנת על מילה אחת הללויה ועוד ל-ארבעה קולות .. </w:t>
      </w:r>
    </w:p>
    <w:p w:rsidR="00F070E6" w:rsidRDefault="00F070E6" w:rsidP="00F070E6">
      <w:pPr>
        <w:tabs>
          <w:tab w:val="left" w:pos="1981"/>
        </w:tabs>
        <w:jc w:val="both"/>
        <w:rPr>
          <w:rFonts w:hint="cs"/>
          <w:rtl/>
        </w:rPr>
      </w:pPr>
      <w:r w:rsidRPr="006208CA">
        <w:rPr>
          <w:rFonts w:hint="cs"/>
          <w:color w:val="0000FF"/>
          <w:u w:val="single"/>
          <w:rtl/>
        </w:rPr>
        <w:t>איות המילים</w:t>
      </w:r>
      <w:r>
        <w:rPr>
          <w:rFonts w:hint="cs"/>
          <w:color w:val="0000FF"/>
          <w:rtl/>
        </w:rPr>
        <w:t xml:space="preserve"> </w:t>
      </w:r>
      <w:r>
        <w:rPr>
          <w:rtl/>
        </w:rPr>
        <w:t>–</w:t>
      </w:r>
      <w:r>
        <w:rPr>
          <w:rFonts w:hint="cs"/>
          <w:rtl/>
        </w:rPr>
        <w:t xml:space="preserve"> על המלחין לדעת לכתוב את הלחן בהתאם לתמליל שנכתב </w:t>
      </w:r>
      <w:r>
        <w:t>‘</w:t>
      </w:r>
      <w:r>
        <w:rPr>
          <w:rFonts w:hint="cs"/>
          <w:rtl/>
        </w:rPr>
        <w:t>בהתאם לדיקציה של כל שפה</w:t>
      </w:r>
      <w:r>
        <w:t xml:space="preserve"> </w:t>
      </w:r>
      <w:r>
        <w:rPr>
          <w:rFonts w:hint="cs"/>
          <w:rtl/>
        </w:rPr>
        <w:t>ובהתאם למשקל ההגייה של כל שפה. .</w:t>
      </w:r>
    </w:p>
    <w:p w:rsidR="00F070E6" w:rsidRDefault="00F070E6" w:rsidP="00F070E6">
      <w:pPr>
        <w:tabs>
          <w:tab w:val="left" w:pos="1981"/>
        </w:tabs>
        <w:jc w:val="both"/>
        <w:rPr>
          <w:rFonts w:hint="cs"/>
        </w:rPr>
      </w:pPr>
    </w:p>
    <w:p w:rsidR="00F070E6" w:rsidRDefault="00F070E6" w:rsidP="00F070E6">
      <w:pPr>
        <w:tabs>
          <w:tab w:val="left" w:pos="1981"/>
        </w:tabs>
        <w:jc w:val="both"/>
        <w:rPr>
          <w:rFonts w:hint="cs"/>
          <w:rtl/>
        </w:rPr>
      </w:pPr>
      <w:r>
        <w:rPr>
          <w:rFonts w:hint="cs"/>
          <w:color w:val="0000FF"/>
          <w:u w:val="single"/>
          <w:rtl/>
        </w:rPr>
        <w:lastRenderedPageBreak/>
        <w:t xml:space="preserve">הובלת קולות </w:t>
      </w:r>
      <w:r w:rsidRPr="00494DE6">
        <w:rPr>
          <w:rFonts w:hint="cs"/>
          <w:rtl/>
        </w:rPr>
        <w:t>-</w:t>
      </w:r>
      <w:r>
        <w:rPr>
          <w:rFonts w:hint="cs"/>
          <w:rtl/>
        </w:rPr>
        <w:t xml:space="preserve">  </w:t>
      </w:r>
      <w:r w:rsidRPr="00E14316">
        <w:rPr>
          <w:rtl/>
        </w:rPr>
        <w:t>זמרים אינם אוהבים</w:t>
      </w:r>
      <w:r>
        <w:rPr>
          <w:rFonts w:hint="cs"/>
          <w:rtl/>
        </w:rPr>
        <w:t xml:space="preserve"> </w:t>
      </w:r>
      <w:r w:rsidRPr="00E14316">
        <w:rPr>
          <w:rtl/>
        </w:rPr>
        <w:t>לשיר בקפיצות אלא בצעדים. הכלל הראשון בכתיבת הלחנה זה להימנע מכתיבת קפיצות בקולות סופרן,אלט וטנור.. הקפיצות מותרות בבס כדי לשמור על חוקיות דרגות הסולם : ראשונה רביעית חמישית ראשונה.. כמון כן במוזיקה המערבית נמנעים מהלחנה ב</w:t>
      </w:r>
      <w:r>
        <w:rPr>
          <w:rFonts w:hint="cs"/>
          <w:rtl/>
        </w:rPr>
        <w:t xml:space="preserve">קוורטות </w:t>
      </w:r>
      <w:r w:rsidRPr="00E14316">
        <w:rPr>
          <w:rtl/>
        </w:rPr>
        <w:t>אוקטבות וקוינטות מקבילות.. (הלחנות כאלה יש במוזיקה המזרחית ובשירה בציבור).</w:t>
      </w:r>
    </w:p>
    <w:p w:rsidR="00F070E6" w:rsidRDefault="00F070E6" w:rsidP="00F070E6">
      <w:pPr>
        <w:tabs>
          <w:tab w:val="left" w:pos="1981"/>
        </w:tabs>
        <w:jc w:val="both"/>
        <w:rPr>
          <w:rFonts w:hint="cs"/>
        </w:rPr>
      </w:pPr>
    </w:p>
    <w:p w:rsidR="00F070E6" w:rsidRDefault="00F070E6" w:rsidP="00F070E6">
      <w:pPr>
        <w:tabs>
          <w:tab w:val="left" w:pos="1981"/>
        </w:tabs>
        <w:jc w:val="both"/>
        <w:rPr>
          <w:rFonts w:hint="cs"/>
          <w:rtl/>
        </w:rPr>
      </w:pPr>
      <w:r w:rsidRPr="006208CA">
        <w:rPr>
          <w:rFonts w:hint="cs"/>
          <w:color w:val="0000FF"/>
          <w:u w:val="single"/>
          <w:rtl/>
        </w:rPr>
        <w:t>בחירת מבצע השיר</w:t>
      </w:r>
      <w:r w:rsidRPr="00B332A7">
        <w:rPr>
          <w:rFonts w:hint="cs"/>
          <w:color w:val="0000FF"/>
          <w:rtl/>
        </w:rPr>
        <w:t>-</w:t>
      </w:r>
      <w:r>
        <w:rPr>
          <w:rFonts w:hint="cs"/>
          <w:rtl/>
        </w:rPr>
        <w:t xml:space="preserve">   זהו התפקיד החשוב ביותר של המלחין בכל כתיבה של לחן לשיר , את מי לבחור לבצע את השיר? קיימת חשיבות עצומה לבחירה שהרי זמר/ת טובים יכולים להיטיב עם השיר לעומת זמר/ת גרועים אשר יכולים אף להרוס את כל עבודתו של המלחין</w:t>
      </w:r>
    </w:p>
    <w:p w:rsidR="00F070E6" w:rsidRPr="00BF5016" w:rsidRDefault="00F070E6" w:rsidP="00F070E6">
      <w:pPr>
        <w:tabs>
          <w:tab w:val="left" w:pos="1981"/>
        </w:tabs>
        <w:jc w:val="both"/>
        <w:rPr>
          <w:rFonts w:hint="cs"/>
          <w:color w:val="0000FF"/>
        </w:rPr>
      </w:pPr>
    </w:p>
    <w:p w:rsidR="00F070E6" w:rsidRPr="00D25CA7" w:rsidRDefault="00F070E6" w:rsidP="00F070E6">
      <w:pPr>
        <w:tabs>
          <w:tab w:val="left" w:pos="1981"/>
        </w:tabs>
        <w:jc w:val="both"/>
        <w:rPr>
          <w:rFonts w:hint="cs"/>
          <w:color w:val="0000FF"/>
          <w:rtl/>
        </w:rPr>
      </w:pPr>
      <w:r w:rsidRPr="006208CA">
        <w:rPr>
          <w:rFonts w:hint="cs"/>
          <w:color w:val="0000FF"/>
          <w:u w:val="single"/>
          <w:rtl/>
        </w:rPr>
        <w:t>מבחן תוצאה</w:t>
      </w:r>
      <w:r w:rsidRPr="00D25CA7">
        <w:rPr>
          <w:rFonts w:hint="cs"/>
          <w:color w:val="0000FF"/>
          <w:rtl/>
        </w:rPr>
        <w:t xml:space="preserve">- </w:t>
      </w:r>
      <w:r>
        <w:rPr>
          <w:rFonts w:hint="cs"/>
          <w:color w:val="0000FF"/>
          <w:rtl/>
        </w:rPr>
        <w:t xml:space="preserve"> </w:t>
      </w:r>
      <w:r w:rsidRPr="00D86E4D">
        <w:rPr>
          <w:rFonts w:hint="cs"/>
          <w:rtl/>
        </w:rPr>
        <w:t>מבחן</w:t>
      </w:r>
      <w:r>
        <w:rPr>
          <w:rFonts w:hint="cs"/>
          <w:color w:val="0000FF"/>
          <w:rtl/>
        </w:rPr>
        <w:t xml:space="preserve"> </w:t>
      </w:r>
      <w:r w:rsidRPr="00D86E4D">
        <w:rPr>
          <w:rFonts w:hint="cs"/>
          <w:rtl/>
        </w:rPr>
        <w:t xml:space="preserve">התוצאה כאמור </w:t>
      </w:r>
      <w:r>
        <w:rPr>
          <w:rFonts w:hint="cs"/>
          <w:rtl/>
        </w:rPr>
        <w:t xml:space="preserve">אינו צפוי וטומן בחובו </w:t>
      </w:r>
      <w:r w:rsidRPr="00D86E4D">
        <w:rPr>
          <w:rFonts w:hint="cs"/>
          <w:rtl/>
        </w:rPr>
        <w:t>סודות רבים בלתי מפוענחים עד עצם היום הזה.</w:t>
      </w:r>
      <w:r>
        <w:rPr>
          <w:rFonts w:hint="cs"/>
          <w:color w:val="0000FF"/>
          <w:rtl/>
        </w:rPr>
        <w:t xml:space="preserve"> </w:t>
      </w:r>
    </w:p>
    <w:p w:rsidR="00F070E6" w:rsidRDefault="00F070E6" w:rsidP="00F070E6">
      <w:pPr>
        <w:tabs>
          <w:tab w:val="num" w:pos="0"/>
          <w:tab w:val="right" w:pos="180"/>
          <w:tab w:val="left" w:pos="1981"/>
        </w:tabs>
        <w:jc w:val="both"/>
        <w:rPr>
          <w:rFonts w:hint="cs"/>
          <w:rtl/>
        </w:rPr>
      </w:pPr>
      <w:r>
        <w:rPr>
          <w:rFonts w:hint="cs"/>
          <w:rtl/>
        </w:rPr>
        <w:t>רבות נכתב בנושא זה.. מחקרים רבים נערכים בעולם לאיתור הנוסחה שבה כל שיר יהיה להיט.. מחקרים רבים נערכים למציאת הגורם לכך שמלודיה מסויימת תהיה עדיפה על מלודיה אחרת, מדוע רובנו מעדיפים זמר מסויים על פני רעהו, מדוע אנו אוהבים שיר מסויים ושיר אחר לא .. מדוע רובנו אוהבים צליל מסויים, מדוע רובנו מעדיפים סוג סולם מסויים? שהרי כפי שצויין מדובר בסה"כ במרווח מלודי בין שני צלילים מתוך 12 הצלילים בסדר עולה או יורד מתוך סולמות קבועים ומוגדרים מראש .. אז היכן הפטנט?...</w:t>
      </w:r>
    </w:p>
    <w:p w:rsidR="00F070E6" w:rsidRDefault="00F070E6" w:rsidP="00F070E6">
      <w:pPr>
        <w:tabs>
          <w:tab w:val="num" w:pos="0"/>
          <w:tab w:val="right" w:pos="180"/>
          <w:tab w:val="left" w:pos="1981"/>
        </w:tabs>
        <w:jc w:val="both"/>
        <w:rPr>
          <w:rFonts w:hint="cs"/>
        </w:rPr>
      </w:pPr>
    </w:p>
    <w:p w:rsidR="00F070E6" w:rsidRPr="00F070E6" w:rsidRDefault="00F070E6" w:rsidP="00F070E6">
      <w:pPr>
        <w:tabs>
          <w:tab w:val="left" w:pos="1981"/>
        </w:tabs>
        <w:ind w:left="-180"/>
        <w:jc w:val="both"/>
        <w:rPr>
          <w:rFonts w:hint="cs"/>
          <w:b/>
          <w:bCs/>
          <w:color w:val="FF0000"/>
          <w:u w:val="single"/>
          <w:rtl/>
        </w:rPr>
      </w:pPr>
      <w:r>
        <w:rPr>
          <w:rFonts w:hint="cs"/>
          <w:rtl/>
        </w:rPr>
        <w:t>4</w:t>
      </w:r>
      <w:r w:rsidRPr="00E14316">
        <w:rPr>
          <w:rtl/>
        </w:rPr>
        <w:t>.</w:t>
      </w:r>
      <w:r w:rsidRPr="00E14316">
        <w:rPr>
          <w:b/>
          <w:bCs/>
          <w:color w:val="FF0000"/>
          <w:rtl/>
        </w:rPr>
        <w:t xml:space="preserve"> </w:t>
      </w:r>
      <w:r>
        <w:rPr>
          <w:rFonts w:hint="cs"/>
          <w:b/>
          <w:bCs/>
          <w:color w:val="FF0000"/>
          <w:rtl/>
        </w:rPr>
        <w:t xml:space="preserve">  </w:t>
      </w:r>
      <w:r w:rsidRPr="00F070E6">
        <w:rPr>
          <w:b/>
          <w:bCs/>
          <w:color w:val="FF0000"/>
          <w:u w:val="single"/>
          <w:rtl/>
        </w:rPr>
        <w:t xml:space="preserve">כתיבת </w:t>
      </w:r>
      <w:r w:rsidRPr="00F070E6">
        <w:rPr>
          <w:rFonts w:hint="cs"/>
          <w:b/>
          <w:bCs/>
          <w:color w:val="FF0000"/>
          <w:u w:val="single"/>
          <w:rtl/>
        </w:rPr>
        <w:t>עיבוד למנגינה</w:t>
      </w:r>
    </w:p>
    <w:p w:rsidR="00F070E6" w:rsidRDefault="00F070E6" w:rsidP="00F070E6">
      <w:pPr>
        <w:tabs>
          <w:tab w:val="left" w:pos="1981"/>
        </w:tabs>
        <w:ind w:left="180" w:hanging="360"/>
        <w:jc w:val="both"/>
        <w:rPr>
          <w:rFonts w:hint="cs"/>
          <w:rtl/>
        </w:rPr>
      </w:pPr>
      <w:r>
        <w:rPr>
          <w:rFonts w:hint="cs"/>
          <w:rtl/>
        </w:rPr>
        <w:t xml:space="preserve">4.1 </w:t>
      </w:r>
      <w:r w:rsidRPr="000F3483">
        <w:rPr>
          <w:rFonts w:hint="cs"/>
          <w:color w:val="0000FF"/>
          <w:rtl/>
        </w:rPr>
        <w:t>מבוא</w:t>
      </w:r>
    </w:p>
    <w:p w:rsidR="00F070E6" w:rsidRDefault="00F070E6" w:rsidP="00F070E6">
      <w:pPr>
        <w:tabs>
          <w:tab w:val="left" w:pos="1981"/>
        </w:tabs>
        <w:ind w:left="180"/>
        <w:jc w:val="both"/>
        <w:rPr>
          <w:rFonts w:hint="cs"/>
          <w:rtl/>
        </w:rPr>
      </w:pPr>
      <w:r>
        <w:rPr>
          <w:rFonts w:hint="cs"/>
          <w:rtl/>
        </w:rPr>
        <w:t xml:space="preserve">השיטה שבה כותבים </w:t>
      </w:r>
      <w:r w:rsidRPr="009743C7">
        <w:rPr>
          <w:rFonts w:hint="cs"/>
          <w:color w:val="0000FF"/>
          <w:rtl/>
        </w:rPr>
        <w:t>הרמוניה</w:t>
      </w:r>
      <w:r>
        <w:rPr>
          <w:rFonts w:hint="cs"/>
          <w:rtl/>
        </w:rPr>
        <w:t xml:space="preserve"> (אקורדים)</w:t>
      </w:r>
      <w:r w:rsidRPr="009743C7">
        <w:rPr>
          <w:rFonts w:hint="cs"/>
          <w:color w:val="0000FF"/>
          <w:rtl/>
        </w:rPr>
        <w:t xml:space="preserve"> למלודיה</w:t>
      </w:r>
      <w:r>
        <w:rPr>
          <w:rFonts w:hint="cs"/>
          <w:rtl/>
        </w:rPr>
        <w:t xml:space="preserve"> (מנגינה) היא אשר קובעת למעשה את המושג </w:t>
      </w:r>
      <w:r w:rsidRPr="00C3095D">
        <w:rPr>
          <w:rFonts w:hint="cs"/>
          <w:color w:val="FF6600"/>
          <w:rtl/>
        </w:rPr>
        <w:t>עיבוד מוזיקלי.</w:t>
      </w:r>
      <w:r>
        <w:rPr>
          <w:rFonts w:hint="cs"/>
          <w:rtl/>
        </w:rPr>
        <w:t xml:space="preserve"> העיבוד המוזיקלי יכול להיות ל-שירה בדואט (בשני קולות) ללא ליווי מוזיקלי או עם ליווי מוזיקלי, העיבוד המוזיקלי יכול להיות לשירה ב-שלושה וארבעה קולות ויותר עם ליווי מוזיקלי או ללא ליווי מוזיקלי (א-קפלה) .</w:t>
      </w:r>
    </w:p>
    <w:p w:rsidR="00F070E6" w:rsidRDefault="00F070E6" w:rsidP="00F070E6">
      <w:pPr>
        <w:tabs>
          <w:tab w:val="left" w:pos="1981"/>
        </w:tabs>
        <w:ind w:left="180"/>
        <w:jc w:val="both"/>
        <w:rPr>
          <w:rFonts w:hint="cs"/>
          <w:rtl/>
        </w:rPr>
      </w:pPr>
    </w:p>
    <w:p w:rsidR="00F070E6" w:rsidRDefault="00F070E6" w:rsidP="00F070E6">
      <w:pPr>
        <w:tabs>
          <w:tab w:val="left" w:pos="1981"/>
        </w:tabs>
        <w:ind w:left="180" w:hanging="360"/>
        <w:jc w:val="both"/>
        <w:rPr>
          <w:rFonts w:hint="cs"/>
          <w:rtl/>
        </w:rPr>
      </w:pPr>
      <w:r>
        <w:rPr>
          <w:rFonts w:hint="cs"/>
          <w:rtl/>
        </w:rPr>
        <w:t xml:space="preserve">4.2 </w:t>
      </w:r>
      <w:r>
        <w:rPr>
          <w:rFonts w:hint="cs"/>
          <w:color w:val="0000FF"/>
          <w:rtl/>
        </w:rPr>
        <w:t>השיטה</w:t>
      </w:r>
    </w:p>
    <w:p w:rsidR="00F070E6" w:rsidRDefault="00F070E6" w:rsidP="00F070E6">
      <w:pPr>
        <w:tabs>
          <w:tab w:val="left" w:pos="1981"/>
        </w:tabs>
        <w:ind w:left="180" w:hanging="360"/>
        <w:jc w:val="both"/>
        <w:rPr>
          <w:rFonts w:hint="cs"/>
          <w:rtl/>
        </w:rPr>
      </w:pPr>
      <w:r>
        <w:rPr>
          <w:rFonts w:hint="cs"/>
          <w:rtl/>
        </w:rPr>
        <w:t xml:space="preserve">      בסעיף זה נדון בשיטה כיצד ניתן לכתוב </w:t>
      </w:r>
      <w:r w:rsidRPr="00D76DCB">
        <w:rPr>
          <w:rFonts w:hint="cs"/>
          <w:color w:val="0000FF"/>
          <w:rtl/>
        </w:rPr>
        <w:t>הרמוניה</w:t>
      </w:r>
      <w:r>
        <w:rPr>
          <w:rFonts w:hint="cs"/>
          <w:color w:val="0000FF"/>
          <w:rtl/>
        </w:rPr>
        <w:t xml:space="preserve"> </w:t>
      </w:r>
      <w:r w:rsidRPr="002B4F7D">
        <w:rPr>
          <w:rFonts w:hint="cs"/>
          <w:rtl/>
        </w:rPr>
        <w:t>(עיבוד)</w:t>
      </w:r>
      <w:r>
        <w:rPr>
          <w:rFonts w:hint="cs"/>
          <w:rtl/>
        </w:rPr>
        <w:t xml:space="preserve"> </w:t>
      </w:r>
      <w:r w:rsidRPr="002B4F7D">
        <w:rPr>
          <w:rFonts w:hint="cs"/>
          <w:color w:val="0000FF"/>
          <w:rtl/>
        </w:rPr>
        <w:t>למלודיה</w:t>
      </w:r>
      <w:r>
        <w:rPr>
          <w:rFonts w:hint="cs"/>
          <w:rtl/>
        </w:rPr>
        <w:t xml:space="preserve"> ( מנגינה/שיר), בשניים בשלושה או בארבעה קולות וכיצד ניתן לכתוב </w:t>
      </w:r>
      <w:r w:rsidRPr="00D76DCB">
        <w:rPr>
          <w:rFonts w:hint="cs"/>
          <w:color w:val="0000FF"/>
          <w:rtl/>
        </w:rPr>
        <w:t>אקורדים</w:t>
      </w:r>
      <w:r>
        <w:rPr>
          <w:rFonts w:hint="cs"/>
          <w:rtl/>
        </w:rPr>
        <w:t xml:space="preserve"> </w:t>
      </w:r>
      <w:r w:rsidRPr="002B4F7D">
        <w:rPr>
          <w:rFonts w:hint="cs"/>
          <w:rtl/>
        </w:rPr>
        <w:t>(עיבוד)</w:t>
      </w:r>
      <w:r>
        <w:rPr>
          <w:rFonts w:hint="cs"/>
          <w:rtl/>
        </w:rPr>
        <w:t xml:space="preserve"> לליווי בפסנתר או בכלים מוזיקליים אחרים. </w:t>
      </w:r>
    </w:p>
    <w:p w:rsidR="00F070E6" w:rsidRDefault="00F070E6" w:rsidP="00F070E6">
      <w:pPr>
        <w:tabs>
          <w:tab w:val="left" w:pos="1981"/>
        </w:tabs>
        <w:ind w:left="180"/>
        <w:jc w:val="both"/>
        <w:rPr>
          <w:rFonts w:hint="cs"/>
          <w:rtl/>
        </w:rPr>
      </w:pPr>
      <w:r>
        <w:rPr>
          <w:rFonts w:hint="cs"/>
          <w:rtl/>
        </w:rPr>
        <w:t xml:space="preserve">יש לציין כי שיטת זו הינה </w:t>
      </w:r>
      <w:r w:rsidRPr="00E8623F">
        <w:rPr>
          <w:rtl/>
        </w:rPr>
        <w:t>למעשה תורה מתמטית פ</w:t>
      </w:r>
      <w:r>
        <w:rPr>
          <w:rFonts w:hint="cs"/>
          <w:rtl/>
        </w:rPr>
        <w:t>ש</w:t>
      </w:r>
      <w:r w:rsidRPr="00E8623F">
        <w:rPr>
          <w:rtl/>
        </w:rPr>
        <w:t xml:space="preserve">וטה אשר מסבירה את שיטת </w:t>
      </w:r>
      <w:r>
        <w:rPr>
          <w:rFonts w:hint="cs"/>
          <w:rtl/>
        </w:rPr>
        <w:t xml:space="preserve">אופן </w:t>
      </w:r>
      <w:r w:rsidRPr="00E8623F">
        <w:rPr>
          <w:rtl/>
        </w:rPr>
        <w:t>ההלחנה..</w:t>
      </w:r>
      <w:r>
        <w:rPr>
          <w:rFonts w:hint="cs"/>
          <w:rtl/>
        </w:rPr>
        <w:t>(</w:t>
      </w:r>
      <w:r w:rsidRPr="00E8623F">
        <w:rPr>
          <w:rtl/>
        </w:rPr>
        <w:t xml:space="preserve">כפי שידוע מוצרט לא סיים לכתוב את שני הפרקים האחרונים </w:t>
      </w:r>
      <w:r>
        <w:rPr>
          <w:rFonts w:hint="cs"/>
          <w:rtl/>
        </w:rPr>
        <w:t>של ה-</w:t>
      </w:r>
      <w:r>
        <w:t xml:space="preserve">)  </w:t>
      </w:r>
      <w:r>
        <w:rPr>
          <w:rFonts w:hint="cs"/>
        </w:rPr>
        <w:t>R</w:t>
      </w:r>
      <w:r>
        <w:t xml:space="preserve">equiem </w:t>
      </w:r>
      <w:r>
        <w:rPr>
          <w:rFonts w:hint="cs"/>
          <w:rtl/>
        </w:rPr>
        <w:t>מספרים</w:t>
      </w:r>
      <w:r w:rsidRPr="00E8623F">
        <w:rPr>
          <w:rtl/>
        </w:rPr>
        <w:t xml:space="preserve"> כי תלמידו </w:t>
      </w:r>
      <w:r>
        <w:rPr>
          <w:rFonts w:hint="cs"/>
          <w:rtl/>
        </w:rPr>
        <w:t xml:space="preserve">של מוצרט </w:t>
      </w:r>
      <w:r w:rsidRPr="00E8623F">
        <w:rPr>
          <w:rtl/>
        </w:rPr>
        <w:t>ויסמאייר סיים להלחין את שני הפרקים</w:t>
      </w:r>
      <w:r>
        <w:rPr>
          <w:rFonts w:hint="cs"/>
          <w:rtl/>
        </w:rPr>
        <w:t xml:space="preserve"> האחרונים של הרקויאם, זאת היות ומוצרט כבר הכין מראש את צלילי הבס גם של שני הפרקים האחרונים כך שלתלמידו של מוצרט ויסמאייר לא נותרה עבודה רבה </w:t>
      </w:r>
      <w:r w:rsidRPr="00E8623F">
        <w:rPr>
          <w:rtl/>
        </w:rPr>
        <w:t xml:space="preserve"> </w:t>
      </w:r>
      <w:r>
        <w:rPr>
          <w:rFonts w:hint="cs"/>
          <w:rtl/>
        </w:rPr>
        <w:t xml:space="preserve">בכתיבת האקורדים). </w:t>
      </w:r>
    </w:p>
    <w:p w:rsidR="00F070E6" w:rsidRDefault="00F070E6" w:rsidP="00F070E6">
      <w:pPr>
        <w:tabs>
          <w:tab w:val="left" w:pos="1981"/>
        </w:tabs>
        <w:ind w:left="180"/>
        <w:jc w:val="both"/>
        <w:rPr>
          <w:rFonts w:hint="cs"/>
          <w:rtl/>
        </w:rPr>
      </w:pPr>
    </w:p>
    <w:p w:rsidR="00F070E6" w:rsidRDefault="00F070E6" w:rsidP="00F070E6">
      <w:pPr>
        <w:tabs>
          <w:tab w:val="left" w:pos="1981"/>
        </w:tabs>
        <w:ind w:left="540" w:hanging="720"/>
        <w:jc w:val="both"/>
        <w:rPr>
          <w:rFonts w:hint="cs"/>
          <w:rtl/>
        </w:rPr>
      </w:pPr>
      <w:r>
        <w:rPr>
          <w:rFonts w:hint="cs"/>
          <w:rtl/>
        </w:rPr>
        <w:t xml:space="preserve">4.3 </w:t>
      </w:r>
      <w:r w:rsidRPr="00C840EE">
        <w:rPr>
          <w:rFonts w:hint="cs"/>
          <w:color w:val="0000FF"/>
          <w:rtl/>
        </w:rPr>
        <w:t xml:space="preserve">כיצד כותבים </w:t>
      </w:r>
      <w:r>
        <w:rPr>
          <w:rFonts w:hint="cs"/>
          <w:color w:val="0000FF"/>
          <w:rtl/>
        </w:rPr>
        <w:t>הרמוניה למלודיה</w:t>
      </w:r>
    </w:p>
    <w:p w:rsidR="00F070E6" w:rsidRDefault="00F070E6" w:rsidP="00F070E6">
      <w:pPr>
        <w:tabs>
          <w:tab w:val="left" w:pos="1981"/>
        </w:tabs>
        <w:ind w:left="180"/>
        <w:jc w:val="both"/>
        <w:rPr>
          <w:rFonts w:hint="cs"/>
          <w:rtl/>
        </w:rPr>
      </w:pPr>
      <w:r>
        <w:rPr>
          <w:rFonts w:hint="cs"/>
          <w:rtl/>
        </w:rPr>
        <w:t>ל</w:t>
      </w:r>
      <w:r w:rsidRPr="00E14316">
        <w:rPr>
          <w:rtl/>
        </w:rPr>
        <w:t xml:space="preserve">עתים יש לנו </w:t>
      </w:r>
      <w:r w:rsidRPr="00BA4173">
        <w:rPr>
          <w:color w:val="0000FF"/>
          <w:rtl/>
        </w:rPr>
        <w:t>מלודיה</w:t>
      </w:r>
      <w:r w:rsidRPr="00E14316">
        <w:rPr>
          <w:rtl/>
        </w:rPr>
        <w:t xml:space="preserve"> (מנגינה) </w:t>
      </w:r>
      <w:r>
        <w:rPr>
          <w:rFonts w:hint="cs"/>
          <w:rtl/>
        </w:rPr>
        <w:t xml:space="preserve">שכתב מלחין מסויים (ירושלים של זהב-נעמי שמר). ולמנגינה זו אנו רוצים לכתוב עיבוד </w:t>
      </w:r>
      <w:r w:rsidRPr="00437AF5">
        <w:rPr>
          <w:rFonts w:hint="cs"/>
          <w:color w:val="0000FF"/>
          <w:rtl/>
        </w:rPr>
        <w:t>(הרמוניה)</w:t>
      </w:r>
      <w:r>
        <w:rPr>
          <w:rFonts w:hint="cs"/>
          <w:rtl/>
        </w:rPr>
        <w:t xml:space="preserve"> לשירה בדואט בשני קולות, לביצוע מקהלתי בשלושה קולות או יותר , או אף לכתוב עיבוד לנגינה בכלי מוזיקלי מסויים. כאן נכנס תפקידו של המעבד המוזיקלי (לדוגמא- המעבד גיל אלדמע כותב עיבוד לשיר "ירושלים של זהב" - שהרי נעמי שמר אינה מעבדת מוזיקלית אלא מלחינה בלבד)</w:t>
      </w:r>
      <w:r w:rsidRPr="00E14316">
        <w:rPr>
          <w:rtl/>
        </w:rPr>
        <w:t xml:space="preserve"> </w:t>
      </w:r>
      <w:r>
        <w:rPr>
          <w:rFonts w:hint="cs"/>
          <w:rtl/>
        </w:rPr>
        <w:t>.</w:t>
      </w:r>
    </w:p>
    <w:p w:rsidR="00F070E6" w:rsidRDefault="00F070E6" w:rsidP="00F070E6">
      <w:pPr>
        <w:tabs>
          <w:tab w:val="left" w:pos="1981"/>
        </w:tabs>
        <w:ind w:left="180" w:hanging="360"/>
        <w:jc w:val="both"/>
        <w:rPr>
          <w:rFonts w:hint="cs"/>
          <w:rtl/>
        </w:rPr>
      </w:pPr>
      <w:r>
        <w:rPr>
          <w:rFonts w:hint="cs"/>
          <w:rtl/>
        </w:rPr>
        <w:t xml:space="preserve">    </w:t>
      </w:r>
      <w:r>
        <w:rPr>
          <w:rFonts w:hint="cs"/>
          <w:color w:val="0000FF"/>
          <w:rtl/>
        </w:rPr>
        <w:t xml:space="preserve">  </w:t>
      </w:r>
      <w:r w:rsidRPr="00C840EE">
        <w:rPr>
          <w:rFonts w:hint="cs"/>
          <w:rtl/>
        </w:rPr>
        <w:t xml:space="preserve">כפי שהוסבר לעיל </w:t>
      </w:r>
      <w:r>
        <w:rPr>
          <w:rFonts w:hint="cs"/>
          <w:rtl/>
        </w:rPr>
        <w:t>מרווח הרמוני הנו שני צלילים המנוגנים בו זמנית (אינו מיועד לשירה אלא לנגינה בלבד) ואקורד  הנו שלושה צלילים או יותר המנוגנים בו זמנית.</w:t>
      </w:r>
      <w:r w:rsidRPr="006D2B37">
        <w:rPr>
          <w:rFonts w:hint="cs"/>
          <w:rtl/>
        </w:rPr>
        <w:t xml:space="preserve"> </w:t>
      </w:r>
      <w:r>
        <w:rPr>
          <w:rFonts w:hint="cs"/>
          <w:rtl/>
        </w:rPr>
        <w:t xml:space="preserve">(אינו מיועד לשירה אלא לנגינה בלבד). לעומת זאת עיבוד מוזיקלי של קולות הנו תוצאה של עריכת שתי מלודיות שונות לדואט או עריכה של שלוש מלודיות או יותר  המחוברות לכדי אקורד לשירה בשלוש או בארבעה קולות ויותר. </w:t>
      </w:r>
    </w:p>
    <w:p w:rsidR="00F070E6" w:rsidRDefault="00F070E6" w:rsidP="00F070E6">
      <w:pPr>
        <w:tabs>
          <w:tab w:val="left" w:pos="1981"/>
        </w:tabs>
        <w:ind w:left="180" w:hanging="360"/>
        <w:jc w:val="both"/>
        <w:rPr>
          <w:rFonts w:hint="cs"/>
          <w:rtl/>
        </w:rPr>
      </w:pPr>
      <w:r>
        <w:rPr>
          <w:rFonts w:hint="cs"/>
          <w:rtl/>
        </w:rPr>
        <w:t xml:space="preserve">      היות ובעצם כתיבת הלחן נקבעו במלודיה: אופי התמליל, תוכן התמליל, מיקום התמליל, בחירת סוג הסולם, בחירת סוג המפעם, בחירת סוג המשקל, בחירת סוג השיר, וקביעתם של צלילי הטוניקה, הרי שנותר למעבד המוזיקלי לכתוב את העיבוד המוזיקלי על פי חוקים נוקשים ומוגדרים בלבד. </w:t>
      </w:r>
    </w:p>
    <w:p w:rsidR="00F070E6" w:rsidRDefault="00F070E6" w:rsidP="00F070E6">
      <w:pPr>
        <w:tabs>
          <w:tab w:val="left" w:pos="1981"/>
        </w:tabs>
        <w:ind w:left="180" w:hanging="360"/>
        <w:jc w:val="both"/>
        <w:rPr>
          <w:rFonts w:hint="cs"/>
          <w:rtl/>
        </w:rPr>
      </w:pPr>
    </w:p>
    <w:p w:rsidR="00F070E6" w:rsidRDefault="00F070E6" w:rsidP="00F070E6">
      <w:pPr>
        <w:tabs>
          <w:tab w:val="left" w:pos="1981"/>
        </w:tabs>
        <w:ind w:left="180" w:hanging="360"/>
        <w:jc w:val="both"/>
        <w:rPr>
          <w:rFonts w:hint="cs"/>
          <w:rtl/>
        </w:rPr>
      </w:pPr>
    </w:p>
    <w:p w:rsidR="00F070E6" w:rsidRDefault="00F070E6" w:rsidP="00F070E6">
      <w:pPr>
        <w:tabs>
          <w:tab w:val="left" w:pos="1981"/>
        </w:tabs>
        <w:ind w:left="180" w:hanging="360"/>
        <w:jc w:val="both"/>
        <w:rPr>
          <w:rFonts w:hint="cs"/>
          <w:rtl/>
        </w:rPr>
      </w:pPr>
    </w:p>
    <w:p w:rsidR="00F070E6" w:rsidRDefault="00F070E6" w:rsidP="00F070E6">
      <w:pPr>
        <w:tabs>
          <w:tab w:val="left" w:pos="1981"/>
        </w:tabs>
        <w:ind w:left="180" w:hanging="540"/>
        <w:jc w:val="both"/>
        <w:rPr>
          <w:rFonts w:hint="cs"/>
          <w:rtl/>
        </w:rPr>
      </w:pPr>
      <w:r>
        <w:rPr>
          <w:rFonts w:hint="cs"/>
          <w:rtl/>
        </w:rPr>
        <w:t xml:space="preserve">4.4    </w:t>
      </w:r>
      <w:r>
        <w:rPr>
          <w:rFonts w:hint="cs"/>
          <w:color w:val="0000FF"/>
          <w:rtl/>
        </w:rPr>
        <w:t>שליטה בתאוריה מוזיקלית</w:t>
      </w:r>
    </w:p>
    <w:p w:rsidR="00F070E6" w:rsidRDefault="00F070E6" w:rsidP="00F070E6">
      <w:pPr>
        <w:tabs>
          <w:tab w:val="left" w:pos="1981"/>
        </w:tabs>
        <w:ind w:left="180" w:hanging="360"/>
        <w:jc w:val="both"/>
        <w:rPr>
          <w:rFonts w:hint="cs"/>
          <w:rtl/>
        </w:rPr>
      </w:pPr>
      <w:r>
        <w:rPr>
          <w:rFonts w:hint="cs"/>
          <w:rtl/>
        </w:rPr>
        <w:t xml:space="preserve">      המעבד המוזיקלי חייב לשלוט שליטה מלאה ומוחלטת בכל הנושא הקשור </w:t>
      </w:r>
      <w:r w:rsidRPr="00437AF5">
        <w:rPr>
          <w:rFonts w:hint="cs"/>
          <w:color w:val="FF6600"/>
          <w:rtl/>
        </w:rPr>
        <w:t>ב</w:t>
      </w:r>
      <w:r>
        <w:rPr>
          <w:rFonts w:hint="cs"/>
          <w:color w:val="FF6600"/>
          <w:rtl/>
        </w:rPr>
        <w:t>תאוריה</w:t>
      </w:r>
      <w:r w:rsidRPr="00437AF5">
        <w:rPr>
          <w:rFonts w:hint="cs"/>
          <w:color w:val="FF6600"/>
          <w:rtl/>
        </w:rPr>
        <w:t xml:space="preserve"> </w:t>
      </w:r>
      <w:r>
        <w:rPr>
          <w:rFonts w:hint="cs"/>
          <w:color w:val="FF6600"/>
          <w:rtl/>
        </w:rPr>
        <w:t>ה</w:t>
      </w:r>
      <w:r w:rsidRPr="00437AF5">
        <w:rPr>
          <w:rFonts w:hint="cs"/>
          <w:color w:val="FF6600"/>
          <w:rtl/>
        </w:rPr>
        <w:t>מוזיקלית</w:t>
      </w:r>
      <w:r>
        <w:rPr>
          <w:rFonts w:hint="cs"/>
          <w:rtl/>
        </w:rPr>
        <w:t xml:space="preserve"> , ללא שליטה זו לא יוכל בשום אופן לשמש כמעבד מוזיקלי</w:t>
      </w:r>
    </w:p>
    <w:p w:rsidR="00F070E6" w:rsidRDefault="00F070E6" w:rsidP="00F070E6">
      <w:pPr>
        <w:tabs>
          <w:tab w:val="left" w:pos="1981"/>
        </w:tabs>
        <w:ind w:left="180" w:hanging="360"/>
        <w:jc w:val="both"/>
        <w:rPr>
          <w:rFonts w:hint="cs"/>
          <w:rtl/>
        </w:rPr>
      </w:pPr>
    </w:p>
    <w:p w:rsidR="00F070E6" w:rsidRDefault="00F070E6" w:rsidP="00F070E6">
      <w:pPr>
        <w:tabs>
          <w:tab w:val="left" w:pos="1981"/>
        </w:tabs>
        <w:ind w:left="180" w:hanging="540"/>
        <w:jc w:val="both"/>
        <w:rPr>
          <w:rFonts w:hint="cs"/>
          <w:rtl/>
        </w:rPr>
      </w:pPr>
      <w:r>
        <w:rPr>
          <w:rFonts w:hint="cs"/>
          <w:rtl/>
        </w:rPr>
        <w:t xml:space="preserve">4.5    </w:t>
      </w:r>
      <w:r w:rsidRPr="00926B5B">
        <w:rPr>
          <w:rFonts w:hint="cs"/>
          <w:color w:val="0000FF"/>
          <w:rtl/>
        </w:rPr>
        <w:t>אופן כתיבת העיבוד המוזיקלי</w:t>
      </w:r>
    </w:p>
    <w:p w:rsidR="00F070E6" w:rsidRPr="006B0605" w:rsidRDefault="00F070E6" w:rsidP="00F070E6">
      <w:pPr>
        <w:tabs>
          <w:tab w:val="left" w:pos="1981"/>
        </w:tabs>
        <w:ind w:left="180" w:hanging="360"/>
        <w:jc w:val="both"/>
        <w:rPr>
          <w:rFonts w:hint="cs"/>
          <w:rtl/>
        </w:rPr>
      </w:pPr>
      <w:r>
        <w:rPr>
          <w:rFonts w:hint="cs"/>
          <w:rtl/>
        </w:rPr>
        <w:lastRenderedPageBreak/>
        <w:t xml:space="preserve">   </w:t>
      </w:r>
      <w:r w:rsidRPr="006B0605">
        <w:t xml:space="preserve">   </w:t>
      </w:r>
      <w:r w:rsidRPr="006B0605">
        <w:rPr>
          <w:rtl/>
        </w:rPr>
        <w:t xml:space="preserve">לצורך הלחנת האקורדים </w:t>
      </w:r>
      <w:r>
        <w:rPr>
          <w:rFonts w:hint="cs"/>
          <w:rtl/>
        </w:rPr>
        <w:t xml:space="preserve">על המעבד המוזיקלי </w:t>
      </w:r>
      <w:r w:rsidRPr="006B0605">
        <w:rPr>
          <w:rtl/>
        </w:rPr>
        <w:t xml:space="preserve">לזהות במנגינה: את סוג הסולם, את </w:t>
      </w:r>
      <w:r>
        <w:rPr>
          <w:rFonts w:hint="cs"/>
          <w:rtl/>
        </w:rPr>
        <w:t>צלילי הטוניקה</w:t>
      </w:r>
      <w:r w:rsidRPr="006B0605">
        <w:rPr>
          <w:rtl/>
        </w:rPr>
        <w:t>,</w:t>
      </w:r>
      <w:r w:rsidRPr="006B0605">
        <w:rPr>
          <w:rFonts w:hint="cs"/>
          <w:rtl/>
        </w:rPr>
        <w:t xml:space="preserve"> </w:t>
      </w:r>
      <w:r w:rsidRPr="006B0605">
        <w:rPr>
          <w:rtl/>
        </w:rPr>
        <w:t>את דרגות</w:t>
      </w:r>
      <w:r>
        <w:rPr>
          <w:rFonts w:hint="cs"/>
          <w:rtl/>
        </w:rPr>
        <w:t xml:space="preserve"> הסולם </w:t>
      </w:r>
      <w:r w:rsidRPr="006B0605">
        <w:rPr>
          <w:rtl/>
        </w:rPr>
        <w:t>: ראשונה רביעית</w:t>
      </w:r>
      <w:r w:rsidRPr="006B0605">
        <w:rPr>
          <w:rFonts w:hint="cs"/>
          <w:rtl/>
        </w:rPr>
        <w:t>,</w:t>
      </w:r>
      <w:r w:rsidRPr="006B0605">
        <w:rPr>
          <w:rtl/>
        </w:rPr>
        <w:t xml:space="preserve"> חמישית </w:t>
      </w:r>
      <w:r w:rsidRPr="006B0605">
        <w:rPr>
          <w:rFonts w:hint="cs"/>
          <w:rtl/>
        </w:rPr>
        <w:t>,</w:t>
      </w:r>
      <w:r w:rsidRPr="006B0605">
        <w:rPr>
          <w:rtl/>
        </w:rPr>
        <w:t>ראשונה</w:t>
      </w:r>
      <w:r>
        <w:rPr>
          <w:rFonts w:hint="cs"/>
          <w:rtl/>
        </w:rPr>
        <w:t xml:space="preserve"> ואת הטון המוביל. </w:t>
      </w:r>
      <w:r w:rsidRPr="006B0605">
        <w:rPr>
          <w:rtl/>
        </w:rPr>
        <w:t>.</w:t>
      </w:r>
    </w:p>
    <w:p w:rsidR="00F070E6" w:rsidRDefault="00F070E6" w:rsidP="00F070E6">
      <w:pPr>
        <w:tabs>
          <w:tab w:val="left" w:pos="1981"/>
        </w:tabs>
        <w:ind w:left="180"/>
        <w:jc w:val="both"/>
        <w:rPr>
          <w:rFonts w:hint="cs"/>
          <w:rtl/>
        </w:rPr>
      </w:pPr>
      <w:r w:rsidRPr="006B0605">
        <w:rPr>
          <w:rtl/>
        </w:rPr>
        <w:t xml:space="preserve">את האקורדים כותבים רק לדרגות ראשונה רביעית חמישית ראשונה בלבד. לשם הדגמה </w:t>
      </w:r>
      <w:r w:rsidRPr="006B0605">
        <w:rPr>
          <w:rFonts w:hint="cs"/>
          <w:rtl/>
        </w:rPr>
        <w:t xml:space="preserve">נלקחה המלודיה  המוכרת של סולם דו מז'ור ועל צלילי </w:t>
      </w:r>
      <w:r>
        <w:rPr>
          <w:rFonts w:hint="cs"/>
          <w:rtl/>
        </w:rPr>
        <w:t>טוניקה</w:t>
      </w:r>
      <w:r w:rsidRPr="006B0605">
        <w:rPr>
          <w:rFonts w:hint="cs"/>
          <w:rtl/>
        </w:rPr>
        <w:t xml:space="preserve"> אלו (מסומנים באדום) הורכבה המלודיה ליתר הקולות וכן האקורדים לפסנתר. </w:t>
      </w:r>
    </w:p>
    <w:p w:rsidR="00F070E6" w:rsidRDefault="00F070E6" w:rsidP="00F070E6">
      <w:pPr>
        <w:ind w:left="180"/>
        <w:jc w:val="both"/>
        <w:rPr>
          <w:rFonts w:hint="cs"/>
          <w:rtl/>
        </w:rPr>
      </w:pPr>
      <w:r w:rsidRPr="00C378B7">
        <w:rPr>
          <w:rFonts w:hint="cs"/>
          <w:rtl/>
        </w:rPr>
        <w:t xml:space="preserve">בשלב  הלחנה יותר מתקדם, כמובן שניתן להשתמש בוריאציות שונות של מיקום גובה הצלילים ופזורם לשלושת הקולות האחרים. בשיטה זו חובה לשמור על </w:t>
      </w:r>
      <w:r>
        <w:rPr>
          <w:rFonts w:hint="cs"/>
          <w:rtl/>
        </w:rPr>
        <w:t>מספר</w:t>
      </w:r>
      <w:r w:rsidRPr="00C378B7">
        <w:rPr>
          <w:rFonts w:hint="cs"/>
          <w:rtl/>
        </w:rPr>
        <w:t xml:space="preserve"> דברים עיקריים:</w:t>
      </w:r>
    </w:p>
    <w:p w:rsidR="00F070E6" w:rsidRDefault="00F070E6" w:rsidP="00F070E6">
      <w:pPr>
        <w:ind w:left="180"/>
        <w:jc w:val="both"/>
        <w:rPr>
          <w:rFonts w:hint="cs"/>
          <w:rtl/>
        </w:rPr>
      </w:pPr>
    </w:p>
    <w:p w:rsidR="00F070E6" w:rsidRDefault="00F070E6" w:rsidP="00F070E6">
      <w:pPr>
        <w:ind w:left="540" w:hanging="360"/>
        <w:jc w:val="both"/>
        <w:rPr>
          <w:rFonts w:hint="cs"/>
          <w:rtl/>
        </w:rPr>
      </w:pPr>
      <w:r>
        <w:rPr>
          <w:rFonts w:hint="cs"/>
          <w:color w:val="0000FF"/>
          <w:rtl/>
        </w:rPr>
        <w:t xml:space="preserve">א.  </w:t>
      </w:r>
      <w:r w:rsidRPr="007F0E3D">
        <w:rPr>
          <w:rFonts w:hint="cs"/>
          <w:rtl/>
        </w:rPr>
        <w:t>את המלודיה אסור לשנות.</w:t>
      </w:r>
      <w:r>
        <w:rPr>
          <w:rFonts w:hint="cs"/>
          <w:rtl/>
        </w:rPr>
        <w:t xml:space="preserve"> הצלילים המסומנים באדום אינם חייבים להופיע בצליל הבס בלבד כמתואר בדוגמא ולמעשה הם יכולים להופיע בכל אחד מ-ארבע הקולות אך אסור כאמור לשנות סדר צלילים אלו שהרי אנו נשנה את המנגינה שהמלחין כתב וזה לא עבודתו של המעבד.</w:t>
      </w:r>
    </w:p>
    <w:p w:rsidR="00F070E6" w:rsidRDefault="00F070E6" w:rsidP="00F070E6">
      <w:pPr>
        <w:ind w:left="540" w:hanging="360"/>
        <w:jc w:val="both"/>
        <w:rPr>
          <w:rFonts w:hint="cs"/>
        </w:rPr>
      </w:pPr>
      <w:r>
        <w:rPr>
          <w:rFonts w:hint="cs"/>
          <w:rtl/>
        </w:rPr>
        <w:t xml:space="preserve"> </w:t>
      </w:r>
    </w:p>
    <w:p w:rsidR="00F070E6" w:rsidRDefault="00F070E6" w:rsidP="00F070E6">
      <w:pPr>
        <w:ind w:left="540" w:hanging="360"/>
        <w:jc w:val="both"/>
        <w:rPr>
          <w:rFonts w:hint="cs"/>
          <w:rtl/>
        </w:rPr>
      </w:pPr>
      <w:r w:rsidRPr="007F0E3D">
        <w:rPr>
          <w:rFonts w:hint="cs"/>
          <w:color w:val="0000FF"/>
          <w:rtl/>
        </w:rPr>
        <w:t>ב</w:t>
      </w:r>
      <w:r>
        <w:rPr>
          <w:rFonts w:hint="cs"/>
          <w:rtl/>
        </w:rPr>
        <w:t xml:space="preserve">.  </w:t>
      </w:r>
      <w:r w:rsidRPr="006B0605">
        <w:rPr>
          <w:rFonts w:hint="cs"/>
          <w:rtl/>
        </w:rPr>
        <w:t>כאשר כותבים עיבוד ל-</w:t>
      </w:r>
      <w:r>
        <w:rPr>
          <w:rFonts w:hint="cs"/>
          <w:rtl/>
        </w:rPr>
        <w:t>שלושה</w:t>
      </w:r>
      <w:r w:rsidRPr="006B0605">
        <w:rPr>
          <w:rFonts w:hint="cs"/>
          <w:rtl/>
        </w:rPr>
        <w:t xml:space="preserve"> קולות או ל-</w:t>
      </w:r>
      <w:r>
        <w:rPr>
          <w:rFonts w:hint="cs"/>
          <w:rtl/>
        </w:rPr>
        <w:t>ארבעה</w:t>
      </w:r>
      <w:r w:rsidRPr="006B0605">
        <w:rPr>
          <w:rFonts w:hint="cs"/>
          <w:rtl/>
        </w:rPr>
        <w:t xml:space="preserve"> קולות - חייבים להיצמד </w:t>
      </w:r>
      <w:r w:rsidRPr="007F0E3D">
        <w:rPr>
          <w:rFonts w:hint="cs"/>
          <w:rtl/>
        </w:rPr>
        <w:t>לאקורד משולש המכיל שתי טרצות</w:t>
      </w:r>
      <w:r>
        <w:rPr>
          <w:rFonts w:hint="cs"/>
          <w:rtl/>
        </w:rPr>
        <w:t>,</w:t>
      </w:r>
      <w:r w:rsidRPr="006B0605">
        <w:rPr>
          <w:rFonts w:hint="cs"/>
          <w:rtl/>
        </w:rPr>
        <w:t xml:space="preserve"> ביתר </w:t>
      </w:r>
      <w:r>
        <w:rPr>
          <w:rFonts w:hint="cs"/>
          <w:rtl/>
        </w:rPr>
        <w:t xml:space="preserve">שלוש </w:t>
      </w:r>
      <w:r w:rsidRPr="006B0605">
        <w:rPr>
          <w:rFonts w:hint="cs"/>
          <w:rtl/>
        </w:rPr>
        <w:t xml:space="preserve">הקולות ניתן לשלב אקורד משולש רגיל או סקסט אקורט או קוורט סקסט אקורד בהתאם לצורך הלחנת העיבוד המוזיקלי. לגבי הקול הרביעי ניתן לקבוע לגביו אחד מתוך </w:t>
      </w:r>
      <w:r>
        <w:rPr>
          <w:rFonts w:hint="cs"/>
          <w:rtl/>
        </w:rPr>
        <w:t>שלוש</w:t>
      </w:r>
      <w:r w:rsidRPr="006B0605">
        <w:rPr>
          <w:rFonts w:hint="cs"/>
          <w:rtl/>
        </w:rPr>
        <w:t xml:space="preserve"> צלילי האקורד . </w:t>
      </w:r>
    </w:p>
    <w:p w:rsidR="00F070E6" w:rsidRDefault="00F070E6" w:rsidP="00F070E6">
      <w:pPr>
        <w:ind w:left="540" w:hanging="360"/>
        <w:jc w:val="both"/>
        <w:rPr>
          <w:rFonts w:hint="cs"/>
        </w:rPr>
      </w:pPr>
    </w:p>
    <w:p w:rsidR="00F070E6" w:rsidRDefault="00F070E6" w:rsidP="00F070E6">
      <w:pPr>
        <w:ind w:left="540" w:hanging="360"/>
        <w:jc w:val="both"/>
        <w:rPr>
          <w:rFonts w:hint="cs"/>
          <w:rtl/>
        </w:rPr>
      </w:pPr>
      <w:r w:rsidRPr="007F0E3D">
        <w:rPr>
          <w:rFonts w:hint="cs"/>
          <w:color w:val="0000FF"/>
          <w:rtl/>
        </w:rPr>
        <w:t>ג</w:t>
      </w:r>
      <w:r>
        <w:rPr>
          <w:rFonts w:hint="cs"/>
          <w:rtl/>
        </w:rPr>
        <w:t>.   כ</w:t>
      </w:r>
      <w:r w:rsidRPr="006B0605">
        <w:rPr>
          <w:rFonts w:hint="cs"/>
          <w:rtl/>
        </w:rPr>
        <w:t>אשר כותבים עיבוד ל-</w:t>
      </w:r>
      <w:r>
        <w:rPr>
          <w:rFonts w:hint="cs"/>
          <w:rtl/>
        </w:rPr>
        <w:t>ארבעה</w:t>
      </w:r>
      <w:r w:rsidRPr="006B0605">
        <w:rPr>
          <w:rFonts w:hint="cs"/>
          <w:rtl/>
        </w:rPr>
        <w:t xml:space="preserve"> קולות חייבים להיצמד לספט אקורד המכיל </w:t>
      </w:r>
      <w:r>
        <w:rPr>
          <w:rFonts w:hint="cs"/>
          <w:rtl/>
        </w:rPr>
        <w:t>שלוש</w:t>
      </w:r>
      <w:r w:rsidRPr="006B0605">
        <w:rPr>
          <w:rFonts w:hint="cs"/>
          <w:rtl/>
        </w:rPr>
        <w:t xml:space="preserve"> טרצות </w:t>
      </w:r>
      <w:r>
        <w:rPr>
          <w:rFonts w:hint="cs"/>
          <w:rtl/>
        </w:rPr>
        <w:t>,</w:t>
      </w:r>
      <w:r w:rsidRPr="006B0605">
        <w:rPr>
          <w:rFonts w:hint="cs"/>
          <w:rtl/>
        </w:rPr>
        <w:t xml:space="preserve"> ניתן </w:t>
      </w:r>
      <w:r>
        <w:rPr>
          <w:rFonts w:hint="cs"/>
          <w:rtl/>
        </w:rPr>
        <w:t>אף להשתמש בהיפוכי אקורד סקסט אקורד, קוורט סקסט אקורד, ו</w:t>
      </w:r>
      <w:r w:rsidRPr="006B0605">
        <w:rPr>
          <w:rFonts w:hint="cs"/>
          <w:rtl/>
        </w:rPr>
        <w:t>אף</w:t>
      </w:r>
      <w:r>
        <w:rPr>
          <w:rFonts w:hint="cs"/>
          <w:rtl/>
        </w:rPr>
        <w:t xml:space="preserve"> בהיפוכי ספט אקורד או בוריאציות שונות של ספט אקורד.  </w:t>
      </w:r>
    </w:p>
    <w:p w:rsidR="00F070E6" w:rsidRDefault="00F070E6" w:rsidP="00F070E6">
      <w:pPr>
        <w:ind w:left="540" w:hanging="360"/>
        <w:jc w:val="both"/>
        <w:rPr>
          <w:rFonts w:hint="cs"/>
        </w:rPr>
      </w:pPr>
    </w:p>
    <w:p w:rsidR="00F070E6" w:rsidRDefault="00F070E6" w:rsidP="00F070E6">
      <w:pPr>
        <w:numPr>
          <w:ilvl w:val="0"/>
          <w:numId w:val="1"/>
        </w:numPr>
        <w:jc w:val="both"/>
        <w:rPr>
          <w:rFonts w:hint="cs"/>
        </w:rPr>
      </w:pPr>
      <w:r>
        <w:rPr>
          <w:rFonts w:hint="cs"/>
          <w:rtl/>
        </w:rPr>
        <w:t xml:space="preserve">כאשר כותבים הרמוניה ל-ארבעה קולות יש להמנע מלהשתמש באוקטבה זכה, בקוורטה זכה,ובקווינטה זכה בין הקולות. </w:t>
      </w:r>
    </w:p>
    <w:p w:rsidR="00F070E6" w:rsidRDefault="00F070E6" w:rsidP="00F070E6">
      <w:pPr>
        <w:jc w:val="both"/>
        <w:rPr>
          <w:rFonts w:hint="cs"/>
        </w:rPr>
      </w:pPr>
    </w:p>
    <w:p w:rsidR="00F070E6" w:rsidRPr="007F0E3D" w:rsidRDefault="00F070E6" w:rsidP="00F070E6">
      <w:pPr>
        <w:numPr>
          <w:ilvl w:val="0"/>
          <w:numId w:val="1"/>
        </w:numPr>
        <w:tabs>
          <w:tab w:val="left" w:pos="1981"/>
        </w:tabs>
        <w:jc w:val="both"/>
        <w:rPr>
          <w:rFonts w:eastAsia="Times New Roman" w:hint="cs"/>
          <w:lang w:eastAsia="en-US"/>
        </w:rPr>
      </w:pPr>
      <w:r>
        <w:rPr>
          <w:rFonts w:hint="cs"/>
          <w:rtl/>
        </w:rPr>
        <w:t>כאשר מגדירים את האקורדים לליווי המוזיקלי יש להיצמד למושג "</w:t>
      </w:r>
      <w:r w:rsidRPr="00E14316">
        <w:rPr>
          <w:rtl/>
        </w:rPr>
        <w:t>שלד הרמוני</w:t>
      </w:r>
      <w:r>
        <w:rPr>
          <w:rFonts w:hint="cs"/>
          <w:rtl/>
        </w:rPr>
        <w:t>"</w:t>
      </w:r>
      <w:r w:rsidRPr="00E14316">
        <w:rPr>
          <w:rtl/>
        </w:rPr>
        <w:t xml:space="preserve"> של כל פסוק מוזיקלי </w:t>
      </w:r>
      <w:r>
        <w:rPr>
          <w:rFonts w:hint="cs"/>
          <w:rtl/>
        </w:rPr>
        <w:t>ה</w:t>
      </w:r>
      <w:r w:rsidRPr="00E14316">
        <w:rPr>
          <w:rtl/>
        </w:rPr>
        <w:t>בנוי מ-</w:t>
      </w:r>
      <w:r>
        <w:rPr>
          <w:rFonts w:hint="cs"/>
          <w:rtl/>
        </w:rPr>
        <w:t>שלושה</w:t>
      </w:r>
      <w:r w:rsidRPr="00E14316">
        <w:rPr>
          <w:rtl/>
        </w:rPr>
        <w:t xml:space="preserve"> אקורדים: טוניקה,סובדומיננטה,ודומיננטה</w:t>
      </w:r>
      <w:r>
        <w:rPr>
          <w:rFonts w:hint="cs"/>
          <w:rtl/>
        </w:rPr>
        <w:t>.</w:t>
      </w:r>
    </w:p>
    <w:p w:rsidR="00F070E6" w:rsidRPr="00BF5016" w:rsidRDefault="00F070E6" w:rsidP="00F070E6">
      <w:pPr>
        <w:tabs>
          <w:tab w:val="left" w:pos="1981"/>
        </w:tabs>
        <w:jc w:val="both"/>
        <w:rPr>
          <w:rFonts w:eastAsia="Times New Roman" w:hint="cs"/>
          <w:lang w:eastAsia="en-US"/>
        </w:rPr>
      </w:pPr>
    </w:p>
    <w:p w:rsidR="00F070E6" w:rsidRPr="007F0E3D" w:rsidRDefault="00F070E6" w:rsidP="00F070E6">
      <w:pPr>
        <w:ind w:left="540" w:hanging="360"/>
        <w:jc w:val="both"/>
        <w:rPr>
          <w:rFonts w:hint="cs"/>
          <w:rtl/>
        </w:rPr>
      </w:pPr>
      <w:r w:rsidRPr="007F0E3D">
        <w:rPr>
          <w:rFonts w:hint="cs"/>
          <w:color w:val="0000FF"/>
          <w:rtl/>
        </w:rPr>
        <w:t>ו.</w:t>
      </w:r>
      <w:r>
        <w:rPr>
          <w:rFonts w:hint="cs"/>
          <w:rtl/>
        </w:rPr>
        <w:t xml:space="preserve">   ניתן אף להשתמש בססטמת הפסנתר כאשר יד ימין מנגנת את המנגינה ויד שמאל את האקורד . בדוגמא שלהלן  יד ימין מנגנת את הצלילים של סולם דו מז'ור ויד שמאל את האקורדים של סולם דו מז'ור: </w:t>
      </w:r>
      <w:r w:rsidRPr="007F0E3D">
        <w:rPr>
          <w:rFonts w:hint="cs"/>
          <w:rtl/>
        </w:rPr>
        <w:t>דרגה ראשונה-טוניקה.דרגה רביעית -סוב דומיננטה ,דרגה חמישית- דומיננטה.</w:t>
      </w:r>
    </w:p>
    <w:p w:rsidR="00F070E6" w:rsidRDefault="00F070E6" w:rsidP="00F070E6">
      <w:pPr>
        <w:ind w:left="540"/>
        <w:jc w:val="both"/>
        <w:rPr>
          <w:rFonts w:hint="cs"/>
          <w:rtl/>
        </w:rPr>
      </w:pPr>
    </w:p>
    <w:p w:rsidR="00F070E6" w:rsidRDefault="00F070E6" w:rsidP="00F070E6">
      <w:pPr>
        <w:tabs>
          <w:tab w:val="right" w:pos="720"/>
        </w:tabs>
        <w:ind w:left="1440"/>
        <w:jc w:val="both"/>
        <w:rPr>
          <w:rFonts w:hint="cs"/>
          <w:rtl/>
        </w:rPr>
      </w:pPr>
      <w:r>
        <w:rPr>
          <w:rFonts w:hint="cs"/>
          <w:noProof/>
          <w:rtl/>
          <w:lang w:eastAsia="en-US"/>
        </w:rPr>
        <w:drawing>
          <wp:inline distT="0" distB="0" distL="0" distR="0">
            <wp:extent cx="4000500" cy="1695450"/>
            <wp:effectExtent l="19050" t="0" r="0" b="0"/>
            <wp:docPr id="1" name="Picture 1" descr="Wor2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2FE"/>
                    <pic:cNvPicPr>
                      <a:picLocks noChangeAspect="1" noChangeArrowheads="1"/>
                    </pic:cNvPicPr>
                  </pic:nvPicPr>
                  <pic:blipFill>
                    <a:blip r:embed="rId7" cstate="print"/>
                    <a:srcRect/>
                    <a:stretch>
                      <a:fillRect/>
                    </a:stretch>
                  </pic:blipFill>
                  <pic:spPr bwMode="auto">
                    <a:xfrm>
                      <a:off x="0" y="0"/>
                      <a:ext cx="4000500" cy="1695450"/>
                    </a:xfrm>
                    <a:prstGeom prst="rect">
                      <a:avLst/>
                    </a:prstGeom>
                    <a:noFill/>
                    <a:ln w="9525">
                      <a:noFill/>
                      <a:miter lim="800000"/>
                      <a:headEnd/>
                      <a:tailEnd/>
                    </a:ln>
                  </pic:spPr>
                </pic:pic>
              </a:graphicData>
            </a:graphic>
          </wp:inline>
        </w:drawing>
      </w:r>
    </w:p>
    <w:p w:rsidR="00F070E6" w:rsidRDefault="00F070E6" w:rsidP="00F070E6">
      <w:pPr>
        <w:ind w:left="360" w:hanging="180"/>
        <w:jc w:val="both"/>
        <w:rPr>
          <w:rFonts w:hint="cs"/>
          <w:rtl/>
        </w:rPr>
      </w:pPr>
      <w:r w:rsidRPr="000000C0">
        <w:rPr>
          <w:rFonts w:hint="cs"/>
          <w:color w:val="0000FF"/>
          <w:rtl/>
        </w:rPr>
        <w:t>ז</w:t>
      </w:r>
      <w:r>
        <w:rPr>
          <w:rFonts w:hint="cs"/>
          <w:rtl/>
        </w:rPr>
        <w:t xml:space="preserve">.   השימוש בדרגות ראשונה, רביעית ,חמישית נועד כדי להבליט את סוג האקורד במקרה של סולם דו מז'ור הרי </w:t>
      </w:r>
    </w:p>
    <w:p w:rsidR="00F070E6" w:rsidRDefault="00F070E6" w:rsidP="00F070E6">
      <w:pPr>
        <w:ind w:left="-180" w:firstLine="540"/>
        <w:jc w:val="both"/>
        <w:rPr>
          <w:rFonts w:hint="cs"/>
          <w:rtl/>
        </w:rPr>
      </w:pPr>
      <w:r>
        <w:rPr>
          <w:rFonts w:hint="cs"/>
          <w:rtl/>
        </w:rPr>
        <w:t xml:space="preserve">   שאנו מבליטים את כל האקורדים המז'וריים.  </w:t>
      </w:r>
    </w:p>
    <w:p w:rsidR="00F070E6" w:rsidRDefault="00F070E6" w:rsidP="00F070E6">
      <w:pPr>
        <w:ind w:left="-180" w:firstLine="540"/>
        <w:jc w:val="both"/>
        <w:rPr>
          <w:rFonts w:hint="cs"/>
          <w:rtl/>
        </w:rPr>
      </w:pPr>
    </w:p>
    <w:p w:rsidR="00F070E6" w:rsidRDefault="00F070E6" w:rsidP="00F070E6">
      <w:pPr>
        <w:ind w:left="540" w:hanging="360"/>
        <w:jc w:val="both"/>
        <w:rPr>
          <w:rFonts w:hint="cs"/>
          <w:rtl/>
        </w:rPr>
      </w:pPr>
      <w:r w:rsidRPr="000000C0">
        <w:rPr>
          <w:rFonts w:hint="cs"/>
          <w:color w:val="0000FF"/>
          <w:rtl/>
        </w:rPr>
        <w:t>ח</w:t>
      </w:r>
      <w:r>
        <w:rPr>
          <w:rFonts w:hint="cs"/>
          <w:rtl/>
        </w:rPr>
        <w:t xml:space="preserve">.  באיזו שיטת הלחנה לבחור? </w:t>
      </w:r>
      <w:r w:rsidRPr="008379F1">
        <w:rPr>
          <w:rFonts w:hint="cs"/>
          <w:color w:val="0000FF"/>
          <w:rtl/>
        </w:rPr>
        <w:t>"פוליפוניה"</w:t>
      </w:r>
      <w:r>
        <w:rPr>
          <w:rFonts w:hint="cs"/>
          <w:rtl/>
        </w:rPr>
        <w:t xml:space="preserve"> (רב קוליות ,מוזיקה שנשמעים בה כמה קולות, וכולם חשובים כמעט באותה מידה. כל קול עשוי להיות בעל מלודיה משלו, או שכמה קולות משמיעים מלודיה אחרת בחיקוי. מספר הקולות אינו מוגבל). "</w:t>
      </w:r>
      <w:r w:rsidRPr="008379F1">
        <w:rPr>
          <w:rFonts w:hint="cs"/>
          <w:color w:val="0000FF"/>
          <w:rtl/>
        </w:rPr>
        <w:t>הומופוניה"</w:t>
      </w:r>
      <w:r w:rsidRPr="008379F1">
        <w:rPr>
          <w:rFonts w:hint="cs"/>
          <w:rtl/>
        </w:rPr>
        <w:t xml:space="preserve"> </w:t>
      </w:r>
      <w:r>
        <w:rPr>
          <w:rFonts w:hint="cs"/>
          <w:rtl/>
        </w:rPr>
        <w:t>(מירקם שבו הקולות נעים ביחד בלי שאחד מהם יגלה עצמאות ריתמית).</w:t>
      </w:r>
      <w:r>
        <w:rPr>
          <w:rFonts w:hint="cs"/>
          <w:color w:val="0000FF"/>
          <w:rtl/>
        </w:rPr>
        <w:t xml:space="preserve"> "קונטרפונקט" </w:t>
      </w:r>
      <w:r>
        <w:rPr>
          <w:rFonts w:hint="cs"/>
          <w:rtl/>
        </w:rPr>
        <w:t>(</w:t>
      </w:r>
      <w:r w:rsidRPr="008665FE">
        <w:rPr>
          <w:rFonts w:hint="cs"/>
          <w:rtl/>
        </w:rPr>
        <w:t>זהו צירוף של שתי מלודיות או יותר לא תלויות היוצרות מרקם הרמוני</w:t>
      </w:r>
      <w:r>
        <w:rPr>
          <w:rFonts w:hint="cs"/>
          <w:rtl/>
        </w:rPr>
        <w:t>)</w:t>
      </w:r>
      <w:r w:rsidRPr="008665FE">
        <w:rPr>
          <w:rFonts w:hint="cs"/>
          <w:rtl/>
        </w:rPr>
        <w:t>.</w:t>
      </w:r>
      <w:r w:rsidRPr="008379F1">
        <w:rPr>
          <w:rFonts w:hint="cs"/>
          <w:color w:val="0000FF"/>
          <w:rtl/>
        </w:rPr>
        <w:t>"</w:t>
      </w:r>
      <w:r>
        <w:rPr>
          <w:rFonts w:hint="cs"/>
          <w:color w:val="0000FF"/>
          <w:rtl/>
        </w:rPr>
        <w:t>פוגה</w:t>
      </w:r>
      <w:r w:rsidRPr="008379F1">
        <w:rPr>
          <w:rFonts w:hint="cs"/>
          <w:color w:val="0000FF"/>
          <w:rtl/>
        </w:rPr>
        <w:t>"</w:t>
      </w:r>
      <w:r>
        <w:rPr>
          <w:rFonts w:hint="cs"/>
          <w:color w:val="0000FF"/>
          <w:rtl/>
        </w:rPr>
        <w:t xml:space="preserve"> </w:t>
      </w:r>
      <w:r>
        <w:rPr>
          <w:rFonts w:hint="cs"/>
          <w:rtl/>
        </w:rPr>
        <w:t>(יצירה הכתובה בשיטת הקונטרפונקט בשני קולות או יותר המבוצעים בזה אחר זה.)</w:t>
      </w:r>
      <w:r w:rsidRPr="008379F1">
        <w:rPr>
          <w:rFonts w:hint="cs"/>
          <w:color w:val="0000FF"/>
          <w:rtl/>
        </w:rPr>
        <w:t xml:space="preserve"> "קנון"</w:t>
      </w:r>
      <w:r>
        <w:rPr>
          <w:rFonts w:hint="cs"/>
          <w:rtl/>
        </w:rPr>
        <w:t xml:space="preserve"> (טכניקה חיקוי שבה שני קולות או יותר שרים את אותה מלודיה בזה אחר זה). וכדומה...</w:t>
      </w:r>
    </w:p>
    <w:p w:rsidR="00F070E6" w:rsidRDefault="00F070E6" w:rsidP="00F070E6">
      <w:pPr>
        <w:ind w:left="540" w:hanging="360"/>
        <w:jc w:val="both"/>
        <w:rPr>
          <w:rFonts w:hint="cs"/>
          <w:rtl/>
        </w:rPr>
      </w:pPr>
    </w:p>
    <w:p w:rsidR="00F070E6" w:rsidRDefault="00F070E6" w:rsidP="00F070E6">
      <w:pPr>
        <w:ind w:left="540" w:hanging="360"/>
        <w:jc w:val="both"/>
        <w:rPr>
          <w:rFonts w:hint="cs"/>
          <w:rtl/>
        </w:rPr>
      </w:pPr>
      <w:r>
        <w:rPr>
          <w:rFonts w:hint="cs"/>
          <w:rtl/>
        </w:rPr>
        <w:lastRenderedPageBreak/>
        <w:t xml:space="preserve">ט.  </w:t>
      </w:r>
      <w:r w:rsidRPr="00E44741">
        <w:rPr>
          <w:rFonts w:hint="cs"/>
          <w:rtl/>
        </w:rPr>
        <w:t xml:space="preserve">בדוגמא </w:t>
      </w:r>
      <w:r>
        <w:rPr>
          <w:rFonts w:hint="cs"/>
          <w:rtl/>
        </w:rPr>
        <w:t xml:space="preserve">זו אנו רואים עיבוד מוזיקלי לפסנתר, ביד ימין מולחנת המלודיה (המנגינה) וביד שמאל מולחנת    ההרמוניה (אקורדים). האקורדים המסומנים </w:t>
      </w:r>
      <w:r w:rsidRPr="00E44741">
        <w:rPr>
          <w:rFonts w:hint="cs"/>
          <w:color w:val="008000"/>
          <w:rtl/>
        </w:rPr>
        <w:t>בירוק</w:t>
      </w:r>
      <w:r>
        <w:rPr>
          <w:rFonts w:hint="cs"/>
          <w:rtl/>
        </w:rPr>
        <w:t xml:space="preserve"> הם אקורדים של הדרגה הראשונה </w:t>
      </w:r>
      <w:r w:rsidRPr="00E44741">
        <w:rPr>
          <w:rFonts w:hint="cs"/>
          <w:color w:val="008000"/>
          <w:rtl/>
        </w:rPr>
        <w:t>דרגת הטוניקה</w:t>
      </w:r>
      <w:r>
        <w:rPr>
          <w:rFonts w:hint="cs"/>
          <w:rtl/>
        </w:rPr>
        <w:t xml:space="preserve"> שבמקרה שלנו הנו הצליל </w:t>
      </w:r>
      <w:r w:rsidRPr="00E44741">
        <w:rPr>
          <w:rFonts w:hint="cs"/>
          <w:color w:val="008000"/>
          <w:rtl/>
        </w:rPr>
        <w:t>סול</w:t>
      </w:r>
      <w:r>
        <w:rPr>
          <w:rFonts w:hint="cs"/>
          <w:rtl/>
        </w:rPr>
        <w:t xml:space="preserve">. האקורדים המסומנים </w:t>
      </w:r>
      <w:r w:rsidRPr="00E44741">
        <w:rPr>
          <w:rFonts w:hint="cs"/>
          <w:color w:val="0000FF"/>
          <w:rtl/>
        </w:rPr>
        <w:t>בכחול</w:t>
      </w:r>
      <w:r>
        <w:rPr>
          <w:rFonts w:hint="cs"/>
          <w:rtl/>
        </w:rPr>
        <w:t xml:space="preserve"> הם האקורדים של דרגה רביעית שהיא </w:t>
      </w:r>
      <w:r w:rsidRPr="00E44741">
        <w:rPr>
          <w:rFonts w:hint="cs"/>
          <w:color w:val="0000FF"/>
          <w:rtl/>
        </w:rPr>
        <w:t>דרגת הסובדומיננטה</w:t>
      </w:r>
      <w:r>
        <w:rPr>
          <w:rFonts w:hint="cs"/>
          <w:rtl/>
        </w:rPr>
        <w:t xml:space="preserve"> שבמקרה שלנו הנו הצליל </w:t>
      </w:r>
      <w:r w:rsidRPr="00E44741">
        <w:rPr>
          <w:rFonts w:hint="cs"/>
          <w:color w:val="0000FF"/>
          <w:rtl/>
        </w:rPr>
        <w:t>דו.</w:t>
      </w:r>
      <w:r>
        <w:rPr>
          <w:rFonts w:hint="cs"/>
          <w:rtl/>
        </w:rPr>
        <w:t xml:space="preserve"> האקורדים המסומנים </w:t>
      </w:r>
      <w:r w:rsidRPr="00E44741">
        <w:rPr>
          <w:rFonts w:hint="cs"/>
          <w:color w:val="FF00FF"/>
          <w:rtl/>
        </w:rPr>
        <w:t>בורוד</w:t>
      </w:r>
      <w:r>
        <w:rPr>
          <w:rFonts w:hint="cs"/>
          <w:rtl/>
        </w:rPr>
        <w:t xml:space="preserve"> הם האקורדים של דרגה חמישית שהיא </w:t>
      </w:r>
      <w:r w:rsidRPr="00E44741">
        <w:rPr>
          <w:rFonts w:hint="cs"/>
          <w:color w:val="FF00FF"/>
          <w:rtl/>
        </w:rPr>
        <w:t>דרגת הדומיננטה</w:t>
      </w:r>
      <w:r>
        <w:rPr>
          <w:rFonts w:hint="cs"/>
          <w:rtl/>
        </w:rPr>
        <w:t xml:space="preserve"> שבמקרה שלנו הנו הצליל </w:t>
      </w:r>
      <w:r w:rsidRPr="00E44741">
        <w:rPr>
          <w:rFonts w:hint="cs"/>
          <w:color w:val="FF00FF"/>
          <w:rtl/>
        </w:rPr>
        <w:t>רה</w:t>
      </w:r>
      <w:r>
        <w:rPr>
          <w:rFonts w:hint="cs"/>
          <w:rtl/>
        </w:rPr>
        <w:t xml:space="preserve">. . </w:t>
      </w:r>
    </w:p>
    <w:p w:rsidR="00F070E6" w:rsidRDefault="00F070E6" w:rsidP="00F070E6">
      <w:pPr>
        <w:ind w:left="540" w:hanging="360"/>
        <w:jc w:val="both"/>
        <w:rPr>
          <w:rFonts w:hint="cs"/>
          <w:rtl/>
        </w:rPr>
      </w:pPr>
    </w:p>
    <w:p w:rsidR="00F070E6" w:rsidRDefault="00F070E6" w:rsidP="00F070E6">
      <w:pPr>
        <w:ind w:left="540" w:hanging="360"/>
        <w:jc w:val="both"/>
        <w:rPr>
          <w:rFonts w:hint="cs"/>
          <w:rtl/>
        </w:rPr>
      </w:pPr>
      <w:r>
        <w:rPr>
          <w:rFonts w:hint="cs"/>
          <w:rtl/>
        </w:rPr>
        <w:t xml:space="preserve">י.   </w:t>
      </w:r>
      <w:r w:rsidRPr="00792275">
        <w:rPr>
          <w:rFonts w:hint="cs"/>
          <w:color w:val="0000FF"/>
          <w:rtl/>
        </w:rPr>
        <w:t>סוגי מרווחים</w:t>
      </w:r>
      <w:r>
        <w:rPr>
          <w:rFonts w:hint="cs"/>
          <w:rtl/>
        </w:rPr>
        <w:t xml:space="preserve"> </w:t>
      </w:r>
      <w:r>
        <w:rPr>
          <w:rtl/>
        </w:rPr>
        <w:t>–</w:t>
      </w:r>
      <w:r>
        <w:rPr>
          <w:rFonts w:hint="cs"/>
          <w:rtl/>
        </w:rPr>
        <w:t xml:space="preserve"> אנו יכולים להלחין מלודיה לקול אחד (</w:t>
      </w:r>
      <w:r w:rsidRPr="000000C0">
        <w:rPr>
          <w:rFonts w:hint="cs"/>
          <w:color w:val="FF6600"/>
          <w:rtl/>
        </w:rPr>
        <w:t>מרווח מלודי</w:t>
      </w:r>
      <w:r>
        <w:rPr>
          <w:rFonts w:hint="cs"/>
          <w:rtl/>
        </w:rPr>
        <w:t>), לשני קולות (</w:t>
      </w:r>
      <w:r w:rsidRPr="000000C0">
        <w:rPr>
          <w:rFonts w:hint="cs"/>
          <w:color w:val="FF6600"/>
          <w:rtl/>
        </w:rPr>
        <w:t>מרווח הרמוני</w:t>
      </w:r>
      <w:r>
        <w:rPr>
          <w:rFonts w:hint="cs"/>
          <w:rtl/>
        </w:rPr>
        <w:t>) לשלושה קולות  (</w:t>
      </w:r>
      <w:r w:rsidRPr="000000C0">
        <w:rPr>
          <w:rFonts w:hint="cs"/>
          <w:color w:val="FF6600"/>
          <w:rtl/>
        </w:rPr>
        <w:t>אקורד משולש</w:t>
      </w:r>
      <w:r>
        <w:rPr>
          <w:rFonts w:hint="cs"/>
          <w:rtl/>
        </w:rPr>
        <w:t xml:space="preserve">) לארבעה קולות (ספט אקורד) וכדומה.. </w:t>
      </w:r>
    </w:p>
    <w:p w:rsidR="00F070E6" w:rsidRDefault="00F070E6" w:rsidP="00F070E6">
      <w:pPr>
        <w:ind w:left="540" w:hanging="360"/>
        <w:jc w:val="both"/>
        <w:rPr>
          <w:rFonts w:hint="cs"/>
          <w:rtl/>
        </w:rPr>
      </w:pPr>
      <w:r>
        <w:rPr>
          <w:rFonts w:hint="cs"/>
          <w:rtl/>
        </w:rPr>
        <w:t xml:space="preserve">      באותה שיטה שבה נכתוב עיבוד לנגינה בפסנתר</w:t>
      </w:r>
      <w:r>
        <w:t>:</w:t>
      </w:r>
      <w:r>
        <w:rPr>
          <w:rFonts w:hint="cs"/>
          <w:rtl/>
        </w:rPr>
        <w:t xml:space="preserve"> יד ימין המלודיה ויד שמאל ההרמוניה, אנו יכולים לכתוב שני מלודיות או יותר לצורך שירה בדואט בשלושה ארבעה קולות ויותר. </w:t>
      </w:r>
    </w:p>
    <w:p w:rsidR="00F070E6" w:rsidRDefault="00F070E6" w:rsidP="00F070E6">
      <w:pPr>
        <w:ind w:left="540" w:hanging="360"/>
        <w:jc w:val="both"/>
        <w:rPr>
          <w:rFonts w:hint="cs"/>
          <w:rtl/>
        </w:rPr>
      </w:pPr>
    </w:p>
    <w:p w:rsidR="00F070E6" w:rsidRDefault="00F070E6" w:rsidP="00F070E6">
      <w:pPr>
        <w:ind w:left="540" w:hanging="360"/>
        <w:jc w:val="both"/>
        <w:rPr>
          <w:rFonts w:hint="cs"/>
          <w:rtl/>
        </w:rPr>
      </w:pPr>
      <w:r>
        <w:rPr>
          <w:rFonts w:hint="cs"/>
          <w:rtl/>
        </w:rPr>
        <w:t xml:space="preserve">יא.  </w:t>
      </w:r>
      <w:r w:rsidRPr="00792275">
        <w:rPr>
          <w:rFonts w:hint="cs"/>
          <w:color w:val="0000FF"/>
          <w:rtl/>
        </w:rPr>
        <w:t>המנעד המוזיקלי</w:t>
      </w:r>
      <w:r>
        <w:rPr>
          <w:rFonts w:hint="cs"/>
          <w:rtl/>
        </w:rPr>
        <w:t xml:space="preserve">- כאשר אנו יושבים להלחין יצירה לשירה בסולו לשני קולות לשלושה לארבעה קולות או יותר, אני חייבים לקבוע מראש את המנעד המוזיקלי לכל קול וזאת כדי לאפשר לכל זמר לשיר בנוחות לפי      מנעדו בהתאם לפרוט הבא:.. </w:t>
      </w:r>
    </w:p>
    <w:p w:rsidR="00F070E6" w:rsidRPr="00E0721A" w:rsidRDefault="00F070E6" w:rsidP="00F070E6">
      <w:pPr>
        <w:tabs>
          <w:tab w:val="right" w:pos="5760"/>
          <w:tab w:val="right" w:pos="5940"/>
        </w:tabs>
        <w:ind w:left="540"/>
        <w:jc w:val="both"/>
        <w:rPr>
          <w:rFonts w:hint="cs"/>
          <w:rtl/>
        </w:rPr>
      </w:pPr>
      <w:r w:rsidRPr="00E0721A">
        <w:rPr>
          <w:rtl/>
        </w:rPr>
        <w:t xml:space="preserve">מנעד -  סופרן             7%    </w:t>
      </w:r>
      <w:r>
        <w:rPr>
          <w:rFonts w:hint="cs"/>
          <w:rtl/>
        </w:rPr>
        <w:t xml:space="preserve"> </w:t>
      </w:r>
      <w:r w:rsidRPr="00E0721A">
        <w:rPr>
          <w:rtl/>
        </w:rPr>
        <w:t xml:space="preserve">  מ- </w:t>
      </w:r>
      <w:r w:rsidRPr="00E0721A">
        <w:rPr>
          <w:b/>
          <w:bCs/>
          <w:rtl/>
        </w:rPr>
        <w:t>סי</w:t>
      </w:r>
      <w:r w:rsidRPr="00E0721A">
        <w:rPr>
          <w:rtl/>
        </w:rPr>
        <w:t xml:space="preserve"> </w:t>
      </w:r>
      <w:r>
        <w:rPr>
          <w:rFonts w:hint="cs"/>
          <w:rtl/>
        </w:rPr>
        <w:t xml:space="preserve"> </w:t>
      </w:r>
      <w:r w:rsidRPr="00E0721A">
        <w:rPr>
          <w:rtl/>
        </w:rPr>
        <w:t xml:space="preserve"> </w:t>
      </w:r>
      <w:r>
        <w:rPr>
          <w:rFonts w:hint="cs"/>
          <w:rtl/>
        </w:rPr>
        <w:t>באוקטבה הראשונה ו</w:t>
      </w:r>
      <w:r w:rsidRPr="00E0721A">
        <w:rPr>
          <w:rtl/>
        </w:rPr>
        <w:t>עד</w:t>
      </w:r>
      <w:r>
        <w:rPr>
          <w:rFonts w:hint="cs"/>
          <w:rtl/>
        </w:rPr>
        <w:t xml:space="preserve"> </w:t>
      </w:r>
      <w:r w:rsidRPr="00E0721A">
        <w:rPr>
          <w:b/>
          <w:bCs/>
          <w:rtl/>
        </w:rPr>
        <w:t>סי</w:t>
      </w:r>
      <w:r w:rsidRPr="00E0721A">
        <w:rPr>
          <w:rtl/>
        </w:rPr>
        <w:t xml:space="preserve"> </w:t>
      </w:r>
      <w:r>
        <w:rPr>
          <w:rFonts w:hint="cs"/>
          <w:rtl/>
        </w:rPr>
        <w:t xml:space="preserve">  באוקטבה השנייה</w:t>
      </w:r>
    </w:p>
    <w:p w:rsidR="00F070E6" w:rsidRPr="00E0721A" w:rsidRDefault="00F070E6" w:rsidP="00F070E6">
      <w:pPr>
        <w:ind w:left="540"/>
        <w:jc w:val="both"/>
        <w:rPr>
          <w:rFonts w:hint="cs"/>
          <w:b/>
          <w:bCs/>
          <w:rtl/>
        </w:rPr>
      </w:pPr>
      <w:r w:rsidRPr="00E0721A">
        <w:rPr>
          <w:rtl/>
        </w:rPr>
        <w:t>מנעד -  מצו סופרן       3</w:t>
      </w:r>
      <w:r>
        <w:rPr>
          <w:rFonts w:hint="cs"/>
          <w:rtl/>
        </w:rPr>
        <w:t>5</w:t>
      </w:r>
      <w:r w:rsidRPr="00E0721A">
        <w:rPr>
          <w:rtl/>
        </w:rPr>
        <w:t xml:space="preserve">%   </w:t>
      </w:r>
      <w:r>
        <w:rPr>
          <w:rFonts w:hint="cs"/>
          <w:rtl/>
        </w:rPr>
        <w:t xml:space="preserve"> </w:t>
      </w:r>
      <w:r w:rsidRPr="00E0721A">
        <w:rPr>
          <w:rtl/>
        </w:rPr>
        <w:t xml:space="preserve"> מ- </w:t>
      </w:r>
      <w:r w:rsidRPr="00E0721A">
        <w:rPr>
          <w:b/>
          <w:bCs/>
          <w:rtl/>
        </w:rPr>
        <w:t xml:space="preserve">פה </w:t>
      </w:r>
      <w:r w:rsidRPr="00E0721A">
        <w:rPr>
          <w:rtl/>
        </w:rPr>
        <w:t xml:space="preserve"> </w:t>
      </w:r>
      <w:r>
        <w:rPr>
          <w:rFonts w:hint="cs"/>
          <w:rtl/>
        </w:rPr>
        <w:t xml:space="preserve"> באוקטבה הראשונה ו</w:t>
      </w:r>
      <w:r w:rsidRPr="00E0721A">
        <w:rPr>
          <w:rtl/>
        </w:rPr>
        <w:t xml:space="preserve">עד </w:t>
      </w:r>
      <w:r w:rsidRPr="00E0721A">
        <w:rPr>
          <w:b/>
          <w:bCs/>
          <w:rtl/>
        </w:rPr>
        <w:t>מי</w:t>
      </w:r>
      <w:r>
        <w:rPr>
          <w:rFonts w:hint="cs"/>
          <w:b/>
          <w:bCs/>
          <w:rtl/>
        </w:rPr>
        <w:t xml:space="preserve">   </w:t>
      </w:r>
      <w:r w:rsidRPr="00ED4BBD">
        <w:rPr>
          <w:rFonts w:hint="cs"/>
          <w:rtl/>
        </w:rPr>
        <w:t>באוקטבה השנייה</w:t>
      </w:r>
    </w:p>
    <w:p w:rsidR="00F070E6" w:rsidRPr="00E0721A" w:rsidRDefault="00F070E6" w:rsidP="00F070E6">
      <w:pPr>
        <w:tabs>
          <w:tab w:val="right" w:pos="3600"/>
          <w:tab w:val="right" w:pos="3960"/>
        </w:tabs>
        <w:ind w:left="540"/>
        <w:jc w:val="both"/>
        <w:rPr>
          <w:rFonts w:hint="cs"/>
          <w:b/>
          <w:bCs/>
          <w:rtl/>
        </w:rPr>
      </w:pPr>
      <w:r w:rsidRPr="00E0721A">
        <w:rPr>
          <w:rtl/>
        </w:rPr>
        <w:t>מנעד -</w:t>
      </w:r>
      <w:r w:rsidRPr="00E0721A">
        <w:rPr>
          <w:b/>
          <w:bCs/>
          <w:rtl/>
        </w:rPr>
        <w:t xml:space="preserve">   </w:t>
      </w:r>
      <w:r w:rsidRPr="00E0721A">
        <w:rPr>
          <w:rtl/>
        </w:rPr>
        <w:t xml:space="preserve">אלט              </w:t>
      </w:r>
      <w:r>
        <w:rPr>
          <w:rFonts w:hint="cs"/>
          <w:rtl/>
        </w:rPr>
        <w:t>7</w:t>
      </w:r>
      <w:r w:rsidRPr="00E0721A">
        <w:rPr>
          <w:rtl/>
        </w:rPr>
        <w:t xml:space="preserve">%      </w:t>
      </w:r>
      <w:r>
        <w:rPr>
          <w:rFonts w:hint="cs"/>
          <w:rtl/>
        </w:rPr>
        <w:t xml:space="preserve"> </w:t>
      </w:r>
      <w:r w:rsidRPr="00E0721A">
        <w:rPr>
          <w:rtl/>
        </w:rPr>
        <w:t xml:space="preserve">מ- </w:t>
      </w:r>
      <w:r w:rsidRPr="00E0721A">
        <w:rPr>
          <w:b/>
          <w:bCs/>
          <w:rtl/>
        </w:rPr>
        <w:t>פה</w:t>
      </w:r>
      <w:r w:rsidRPr="00E0721A">
        <w:rPr>
          <w:rtl/>
        </w:rPr>
        <w:t xml:space="preserve"> </w:t>
      </w:r>
      <w:r>
        <w:rPr>
          <w:rFonts w:hint="cs"/>
          <w:rtl/>
        </w:rPr>
        <w:t xml:space="preserve">  באוקטבה הראשונה ו</w:t>
      </w:r>
      <w:r w:rsidRPr="00E0721A">
        <w:rPr>
          <w:rtl/>
        </w:rPr>
        <w:t xml:space="preserve">עד </w:t>
      </w:r>
      <w:r w:rsidRPr="00E0721A">
        <w:rPr>
          <w:b/>
          <w:bCs/>
          <w:rtl/>
        </w:rPr>
        <w:t>פה</w:t>
      </w:r>
      <w:r>
        <w:rPr>
          <w:rFonts w:hint="cs"/>
          <w:b/>
          <w:bCs/>
          <w:rtl/>
        </w:rPr>
        <w:t xml:space="preserve">   </w:t>
      </w:r>
      <w:r w:rsidRPr="00AD635B">
        <w:rPr>
          <w:rFonts w:hint="cs"/>
          <w:rtl/>
        </w:rPr>
        <w:t>באוקטבה השנייה</w:t>
      </w:r>
    </w:p>
    <w:p w:rsidR="00F070E6" w:rsidRPr="00E0721A" w:rsidRDefault="00F070E6" w:rsidP="00F070E6">
      <w:pPr>
        <w:tabs>
          <w:tab w:val="right" w:pos="5760"/>
          <w:tab w:val="right" w:pos="6120"/>
        </w:tabs>
        <w:ind w:left="540"/>
        <w:jc w:val="both"/>
        <w:rPr>
          <w:rFonts w:hint="cs"/>
          <w:b/>
          <w:bCs/>
          <w:rtl/>
        </w:rPr>
      </w:pPr>
      <w:r w:rsidRPr="00E0721A">
        <w:rPr>
          <w:rtl/>
        </w:rPr>
        <w:t xml:space="preserve">מנעד -  קונטרה טנור   </w:t>
      </w:r>
      <w:r>
        <w:rPr>
          <w:rFonts w:hint="cs"/>
          <w:rtl/>
        </w:rPr>
        <w:t>2</w:t>
      </w:r>
      <w:r w:rsidRPr="00E0721A">
        <w:rPr>
          <w:rtl/>
        </w:rPr>
        <w:t xml:space="preserve">%    </w:t>
      </w:r>
      <w:r>
        <w:rPr>
          <w:rFonts w:hint="cs"/>
          <w:rtl/>
        </w:rPr>
        <w:t xml:space="preserve"> </w:t>
      </w:r>
      <w:r w:rsidRPr="00E0721A">
        <w:rPr>
          <w:rtl/>
        </w:rPr>
        <w:t xml:space="preserve">  מ- </w:t>
      </w:r>
      <w:r>
        <w:rPr>
          <w:rFonts w:hint="cs"/>
          <w:rtl/>
        </w:rPr>
        <w:t xml:space="preserve"> </w:t>
      </w:r>
      <w:r w:rsidRPr="00E0721A">
        <w:rPr>
          <w:b/>
          <w:bCs/>
          <w:rtl/>
        </w:rPr>
        <w:t xml:space="preserve">דו </w:t>
      </w:r>
      <w:r w:rsidRPr="00E0721A">
        <w:rPr>
          <w:rtl/>
        </w:rPr>
        <w:t xml:space="preserve"> </w:t>
      </w:r>
      <w:r>
        <w:rPr>
          <w:rFonts w:hint="cs"/>
          <w:rtl/>
        </w:rPr>
        <w:t xml:space="preserve"> באוקטבה הקטנה    ו</w:t>
      </w:r>
      <w:r w:rsidRPr="00E0721A">
        <w:rPr>
          <w:rtl/>
        </w:rPr>
        <w:t>עד</w:t>
      </w:r>
      <w:r>
        <w:rPr>
          <w:rFonts w:hint="cs"/>
          <w:rtl/>
        </w:rPr>
        <w:t xml:space="preserve">  </w:t>
      </w:r>
      <w:r w:rsidRPr="00AD635B">
        <w:rPr>
          <w:b/>
          <w:bCs/>
          <w:rtl/>
        </w:rPr>
        <w:t>פה</w:t>
      </w:r>
      <w:r w:rsidRPr="00AD635B">
        <w:rPr>
          <w:rFonts w:hint="cs"/>
          <w:rtl/>
        </w:rPr>
        <w:t xml:space="preserve"> </w:t>
      </w:r>
      <w:r>
        <w:rPr>
          <w:rFonts w:hint="cs"/>
          <w:rtl/>
        </w:rPr>
        <w:t xml:space="preserve">  </w:t>
      </w:r>
      <w:r w:rsidRPr="00AD635B">
        <w:rPr>
          <w:rFonts w:hint="cs"/>
          <w:rtl/>
        </w:rPr>
        <w:t>באוקטבה הראשונה</w:t>
      </w:r>
      <w:r>
        <w:rPr>
          <w:rFonts w:hint="cs"/>
          <w:b/>
          <w:bCs/>
          <w:rtl/>
        </w:rPr>
        <w:t xml:space="preserve"> </w:t>
      </w:r>
    </w:p>
    <w:p w:rsidR="00F070E6" w:rsidRPr="00AD635B" w:rsidRDefault="00F070E6" w:rsidP="00F070E6">
      <w:pPr>
        <w:tabs>
          <w:tab w:val="right" w:pos="3420"/>
          <w:tab w:val="right" w:pos="3600"/>
        </w:tabs>
        <w:ind w:left="540"/>
        <w:jc w:val="both"/>
        <w:rPr>
          <w:rFonts w:hint="cs"/>
          <w:rtl/>
        </w:rPr>
      </w:pPr>
      <w:r w:rsidRPr="00E0721A">
        <w:rPr>
          <w:rtl/>
        </w:rPr>
        <w:t xml:space="preserve">מנעד -  טנור              7%    </w:t>
      </w:r>
      <w:r>
        <w:rPr>
          <w:rFonts w:hint="cs"/>
          <w:rtl/>
        </w:rPr>
        <w:t xml:space="preserve"> </w:t>
      </w:r>
      <w:r w:rsidRPr="00E0721A">
        <w:rPr>
          <w:rtl/>
        </w:rPr>
        <w:t xml:space="preserve">  מ- </w:t>
      </w:r>
      <w:r w:rsidRPr="00E0721A">
        <w:rPr>
          <w:b/>
          <w:bCs/>
          <w:rtl/>
        </w:rPr>
        <w:t>סי</w:t>
      </w:r>
      <w:r>
        <w:rPr>
          <w:rFonts w:hint="cs"/>
          <w:b/>
          <w:bCs/>
          <w:rtl/>
        </w:rPr>
        <w:t xml:space="preserve"> </w:t>
      </w:r>
      <w:r w:rsidRPr="00E0721A">
        <w:rPr>
          <w:rtl/>
        </w:rPr>
        <w:t xml:space="preserve"> </w:t>
      </w:r>
      <w:r>
        <w:rPr>
          <w:rFonts w:hint="cs"/>
          <w:rtl/>
        </w:rPr>
        <w:t xml:space="preserve"> באוקטבה הקטנה     ו</w:t>
      </w:r>
      <w:r w:rsidRPr="00E0721A">
        <w:rPr>
          <w:rtl/>
        </w:rPr>
        <w:t xml:space="preserve">עד </w:t>
      </w:r>
      <w:r w:rsidRPr="00E0721A">
        <w:rPr>
          <w:b/>
          <w:bCs/>
          <w:rtl/>
        </w:rPr>
        <w:t>לה</w:t>
      </w:r>
      <w:r>
        <w:rPr>
          <w:rFonts w:hint="cs"/>
          <w:b/>
          <w:bCs/>
          <w:rtl/>
        </w:rPr>
        <w:t xml:space="preserve">  </w:t>
      </w:r>
      <w:r w:rsidRPr="00AD635B">
        <w:rPr>
          <w:rFonts w:hint="cs"/>
          <w:rtl/>
        </w:rPr>
        <w:t>באוקטבה הראשונה</w:t>
      </w:r>
    </w:p>
    <w:p w:rsidR="00F070E6" w:rsidRPr="00E0721A" w:rsidRDefault="00F070E6" w:rsidP="00F070E6">
      <w:pPr>
        <w:ind w:left="540"/>
        <w:jc w:val="both"/>
        <w:rPr>
          <w:rFonts w:hint="cs"/>
          <w:rtl/>
        </w:rPr>
      </w:pPr>
      <w:r w:rsidRPr="00E0721A">
        <w:rPr>
          <w:rtl/>
        </w:rPr>
        <w:t>מנעד -  בריטון           3</w:t>
      </w:r>
      <w:r>
        <w:rPr>
          <w:rFonts w:hint="cs"/>
          <w:rtl/>
        </w:rPr>
        <w:t>5</w:t>
      </w:r>
      <w:r w:rsidRPr="00E0721A">
        <w:rPr>
          <w:rtl/>
        </w:rPr>
        <w:t xml:space="preserve">%     מ- </w:t>
      </w:r>
      <w:r w:rsidRPr="00E0721A">
        <w:rPr>
          <w:b/>
          <w:bCs/>
          <w:rtl/>
        </w:rPr>
        <w:t>לה</w:t>
      </w:r>
      <w:r w:rsidRPr="00E0721A">
        <w:rPr>
          <w:rtl/>
        </w:rPr>
        <w:t xml:space="preserve"> </w:t>
      </w:r>
      <w:r>
        <w:rPr>
          <w:rFonts w:hint="cs"/>
          <w:rtl/>
        </w:rPr>
        <w:t xml:space="preserve">  באוקטבה הקטנה    ו</w:t>
      </w:r>
      <w:r w:rsidRPr="00E0721A">
        <w:rPr>
          <w:rtl/>
        </w:rPr>
        <w:t xml:space="preserve">עד </w:t>
      </w:r>
      <w:r>
        <w:rPr>
          <w:rFonts w:hint="cs"/>
          <w:rtl/>
        </w:rPr>
        <w:t xml:space="preserve"> </w:t>
      </w:r>
      <w:r w:rsidRPr="00E0721A">
        <w:rPr>
          <w:b/>
          <w:bCs/>
          <w:rtl/>
        </w:rPr>
        <w:t>פה</w:t>
      </w:r>
      <w:r w:rsidRPr="00E0721A">
        <w:rPr>
          <w:rtl/>
        </w:rPr>
        <w:t xml:space="preserve"> </w:t>
      </w:r>
      <w:r>
        <w:rPr>
          <w:rFonts w:hint="cs"/>
          <w:rtl/>
        </w:rPr>
        <w:t xml:space="preserve">  באוקטבה הגדולה</w:t>
      </w:r>
    </w:p>
    <w:p w:rsidR="00F070E6" w:rsidRDefault="00F070E6" w:rsidP="00F070E6">
      <w:pPr>
        <w:ind w:left="540"/>
        <w:jc w:val="both"/>
        <w:rPr>
          <w:rFonts w:hint="cs"/>
          <w:rtl/>
        </w:rPr>
      </w:pPr>
      <w:r w:rsidRPr="00E0721A">
        <w:rPr>
          <w:rtl/>
        </w:rPr>
        <w:t xml:space="preserve">מנעד -  בס     </w:t>
      </w:r>
      <w:r>
        <w:rPr>
          <w:rFonts w:hint="cs"/>
          <w:rtl/>
        </w:rPr>
        <w:t xml:space="preserve">  </w:t>
      </w:r>
      <w:r w:rsidRPr="00E0721A">
        <w:rPr>
          <w:rtl/>
        </w:rPr>
        <w:t xml:space="preserve">         7%     </w:t>
      </w:r>
      <w:r>
        <w:rPr>
          <w:rFonts w:hint="cs"/>
          <w:rtl/>
        </w:rPr>
        <w:t xml:space="preserve"> </w:t>
      </w:r>
      <w:r w:rsidRPr="00E0721A">
        <w:rPr>
          <w:rtl/>
        </w:rPr>
        <w:t xml:space="preserve"> מ- </w:t>
      </w:r>
      <w:r w:rsidRPr="00E0721A">
        <w:rPr>
          <w:b/>
          <w:bCs/>
          <w:rtl/>
        </w:rPr>
        <w:t>רה</w:t>
      </w:r>
      <w:r w:rsidRPr="00E0721A">
        <w:rPr>
          <w:rtl/>
        </w:rPr>
        <w:t xml:space="preserve"> </w:t>
      </w:r>
      <w:r>
        <w:rPr>
          <w:rFonts w:hint="cs"/>
          <w:rtl/>
        </w:rPr>
        <w:t xml:space="preserve">  באוקטבה הקטנה    ו</w:t>
      </w:r>
      <w:r w:rsidRPr="00E0721A">
        <w:rPr>
          <w:rtl/>
        </w:rPr>
        <w:t xml:space="preserve">עד </w:t>
      </w:r>
      <w:r>
        <w:rPr>
          <w:rFonts w:hint="cs"/>
          <w:rtl/>
        </w:rPr>
        <w:t xml:space="preserve"> </w:t>
      </w:r>
      <w:r w:rsidRPr="00E0721A">
        <w:rPr>
          <w:b/>
          <w:bCs/>
          <w:rtl/>
        </w:rPr>
        <w:t>מי</w:t>
      </w:r>
      <w:r w:rsidRPr="00E0721A">
        <w:rPr>
          <w:rtl/>
        </w:rPr>
        <w:t xml:space="preserve">  </w:t>
      </w:r>
      <w:r>
        <w:rPr>
          <w:rFonts w:hint="cs"/>
          <w:rtl/>
        </w:rPr>
        <w:t xml:space="preserve"> באוקטבה  הגדולה. </w:t>
      </w:r>
    </w:p>
    <w:p w:rsidR="00F070E6" w:rsidRDefault="00F070E6" w:rsidP="00F070E6">
      <w:pPr>
        <w:ind w:left="540"/>
        <w:jc w:val="both"/>
        <w:rPr>
          <w:rFonts w:hint="cs"/>
          <w:rtl/>
        </w:rPr>
      </w:pPr>
    </w:p>
    <w:p w:rsidR="00F070E6" w:rsidRDefault="00F070E6" w:rsidP="00F070E6">
      <w:pPr>
        <w:ind w:left="360" w:hanging="180"/>
        <w:jc w:val="both"/>
        <w:rPr>
          <w:rFonts w:hint="cs"/>
          <w:rtl/>
        </w:rPr>
      </w:pPr>
      <w:r>
        <w:rPr>
          <w:rFonts w:hint="cs"/>
          <w:rtl/>
        </w:rPr>
        <w:t xml:space="preserve">יב. </w:t>
      </w:r>
      <w:r w:rsidRPr="00E20688">
        <w:rPr>
          <w:rFonts w:hint="cs"/>
          <w:color w:val="0000FF"/>
          <w:rtl/>
        </w:rPr>
        <w:t xml:space="preserve">כיצד בוחרים את הסולם למנגינה? </w:t>
      </w:r>
      <w:r>
        <w:rPr>
          <w:rFonts w:hint="cs"/>
          <w:color w:val="0000FF"/>
          <w:rtl/>
        </w:rPr>
        <w:t xml:space="preserve"> </w:t>
      </w:r>
      <w:r w:rsidRPr="009A3F0D">
        <w:rPr>
          <w:rFonts w:hint="cs"/>
          <w:rtl/>
        </w:rPr>
        <w:t>לאחר שכתבנו את הלחן של המלודיה</w:t>
      </w:r>
      <w:r>
        <w:rPr>
          <w:rFonts w:hint="cs"/>
          <w:rtl/>
        </w:rPr>
        <w:t xml:space="preserve"> אנו נדרשים לקבוע את סוג הסולם.      בקביעה זו של סוג הסולם צריך לבדוק את החוקים הבאים: </w:t>
      </w:r>
    </w:p>
    <w:p w:rsidR="00F070E6" w:rsidRDefault="00F070E6" w:rsidP="00F070E6">
      <w:pPr>
        <w:numPr>
          <w:ilvl w:val="0"/>
          <w:numId w:val="2"/>
        </w:numPr>
        <w:jc w:val="both"/>
        <w:rPr>
          <w:rFonts w:hint="cs"/>
          <w:rtl/>
        </w:rPr>
      </w:pPr>
      <w:r>
        <w:rPr>
          <w:rFonts w:hint="cs"/>
          <w:rtl/>
        </w:rPr>
        <w:t xml:space="preserve">צליל הטוניקה הנו </w:t>
      </w:r>
      <w:r w:rsidRPr="00AC0072">
        <w:rPr>
          <w:rFonts w:hint="cs"/>
          <w:color w:val="0000FF"/>
          <w:rtl/>
        </w:rPr>
        <w:t>הצליל הפותח</w:t>
      </w:r>
      <w:r>
        <w:rPr>
          <w:rFonts w:hint="cs"/>
          <w:rtl/>
        </w:rPr>
        <w:t xml:space="preserve"> את היצירה ואף מסיימה</w:t>
      </w:r>
      <w:r w:rsidRPr="00571794">
        <w:rPr>
          <w:rFonts w:hint="cs"/>
          <w:color w:val="000000"/>
          <w:rtl/>
        </w:rPr>
        <w:t>,</w:t>
      </w:r>
      <w:r>
        <w:rPr>
          <w:rFonts w:hint="cs"/>
          <w:color w:val="000000"/>
          <w:rtl/>
        </w:rPr>
        <w:t xml:space="preserve"> </w:t>
      </w:r>
      <w:r>
        <w:rPr>
          <w:rFonts w:hint="cs"/>
          <w:rtl/>
        </w:rPr>
        <w:t xml:space="preserve">בדוגמא שלפנינו צליל הטוניקה הנו לה והיות ואין סימני בקאר דיאז או במול בכל התיווי של היצירה הרי שמדובר בסולם </w:t>
      </w:r>
      <w:r w:rsidRPr="00BB3580">
        <w:rPr>
          <w:rFonts w:hint="cs"/>
          <w:b/>
          <w:bCs/>
          <w:color w:val="0000FF"/>
          <w:rtl/>
        </w:rPr>
        <w:t>לה מינור</w:t>
      </w:r>
      <w:r>
        <w:rPr>
          <w:rFonts w:hint="cs"/>
          <w:b/>
          <w:bCs/>
          <w:color w:val="0000FF"/>
          <w:rtl/>
        </w:rPr>
        <w:t xml:space="preserve"> טבעי. </w:t>
      </w:r>
      <w:r>
        <w:rPr>
          <w:rFonts w:hint="cs"/>
          <w:rtl/>
        </w:rPr>
        <w:t xml:space="preserve">.  </w:t>
      </w:r>
    </w:p>
    <w:p w:rsidR="00F070E6" w:rsidRDefault="00F070E6" w:rsidP="00F070E6">
      <w:pPr>
        <w:numPr>
          <w:ilvl w:val="0"/>
          <w:numId w:val="3"/>
        </w:numPr>
        <w:jc w:val="both"/>
        <w:rPr>
          <w:rFonts w:hint="cs"/>
          <w:rtl/>
        </w:rPr>
      </w:pPr>
      <w:r>
        <w:rPr>
          <w:rFonts w:hint="cs"/>
          <w:rtl/>
        </w:rPr>
        <w:t xml:space="preserve">במידה וצליל הטוניקה אינו הצליל הראשון , פשוט סופרים את </w:t>
      </w:r>
      <w:r>
        <w:rPr>
          <w:rFonts w:hint="cs"/>
          <w:color w:val="0000FF"/>
          <w:rtl/>
        </w:rPr>
        <w:t>מספר</w:t>
      </w:r>
      <w:r w:rsidRPr="00AC0072">
        <w:rPr>
          <w:rFonts w:hint="cs"/>
          <w:color w:val="0000FF"/>
          <w:rtl/>
        </w:rPr>
        <w:t xml:space="preserve"> הפעמים שחוזר תו</w:t>
      </w:r>
      <w:r>
        <w:rPr>
          <w:rFonts w:hint="cs"/>
          <w:rtl/>
        </w:rPr>
        <w:t xml:space="preserve"> מסויים במלודיה שכתבנו ואותו אנו נכנה טוניקה. </w:t>
      </w:r>
    </w:p>
    <w:p w:rsidR="00F070E6" w:rsidRDefault="00F070E6" w:rsidP="00F070E6">
      <w:pPr>
        <w:numPr>
          <w:ilvl w:val="0"/>
          <w:numId w:val="4"/>
        </w:numPr>
        <w:jc w:val="both"/>
        <w:rPr>
          <w:rFonts w:hint="cs"/>
          <w:rtl/>
        </w:rPr>
      </w:pPr>
      <w:r>
        <w:rPr>
          <w:rFonts w:hint="cs"/>
          <w:rtl/>
        </w:rPr>
        <w:t xml:space="preserve">בודקים ששלושת הצלילים הראשונים </w:t>
      </w:r>
      <w:r w:rsidRPr="00AC0072">
        <w:rPr>
          <w:rFonts w:hint="cs"/>
          <w:color w:val="0000FF"/>
          <w:rtl/>
        </w:rPr>
        <w:t>יוצרים טרצה קטנה</w:t>
      </w:r>
      <w:r>
        <w:rPr>
          <w:rFonts w:hint="cs"/>
          <w:rtl/>
        </w:rPr>
        <w:t xml:space="preserve">, בדוגמא שלפנינו אכן האקורד </w:t>
      </w:r>
      <w:r w:rsidRPr="008F647A">
        <w:rPr>
          <w:rFonts w:hint="cs"/>
          <w:color w:val="FF6600"/>
          <w:rtl/>
        </w:rPr>
        <w:t>לה- דו- רה</w:t>
      </w:r>
      <w:r>
        <w:rPr>
          <w:rFonts w:hint="cs"/>
          <w:rtl/>
        </w:rPr>
        <w:t xml:space="preserve"> הנו אקורד מינורי בגלל הטרצה הקטנה ולכן הסולם הנו </w:t>
      </w:r>
      <w:r w:rsidRPr="00AC0072">
        <w:rPr>
          <w:rFonts w:hint="cs"/>
          <w:rtl/>
        </w:rPr>
        <w:t>לה מינור</w:t>
      </w:r>
      <w:r>
        <w:rPr>
          <w:rFonts w:hint="cs"/>
          <w:rtl/>
        </w:rPr>
        <w:t xml:space="preserve"> טבעי. </w:t>
      </w:r>
    </w:p>
    <w:p w:rsidR="00F070E6" w:rsidRDefault="00F070E6" w:rsidP="00F070E6">
      <w:pPr>
        <w:numPr>
          <w:ilvl w:val="0"/>
          <w:numId w:val="4"/>
        </w:numPr>
        <w:jc w:val="both"/>
        <w:rPr>
          <w:rFonts w:hint="cs"/>
        </w:rPr>
      </w:pPr>
      <w:r>
        <w:rPr>
          <w:rFonts w:hint="cs"/>
          <w:rtl/>
        </w:rPr>
        <w:t>להלן דוגמה של עיבוד לפסנתר שבוצע בהתאם להטמעות של ההברות בסולם לה מינור.</w:t>
      </w:r>
    </w:p>
    <w:p w:rsidR="00F070E6" w:rsidRDefault="00F070E6" w:rsidP="00F070E6">
      <w:pPr>
        <w:ind w:left="600"/>
        <w:jc w:val="both"/>
      </w:pPr>
      <w:r>
        <w:rPr>
          <w:rFonts w:hint="cs"/>
          <w:rtl/>
        </w:rPr>
        <w:t xml:space="preserve">  </w:t>
      </w:r>
    </w:p>
    <w:p w:rsidR="00F070E6" w:rsidRDefault="00F070E6" w:rsidP="00F070E6">
      <w:pPr>
        <w:ind w:left="540" w:hanging="360"/>
        <w:jc w:val="both"/>
        <w:rPr>
          <w:rFonts w:hint="cs"/>
          <w:rtl/>
        </w:rPr>
      </w:pPr>
      <w:r>
        <w:rPr>
          <w:rFonts w:hint="cs"/>
          <w:rtl/>
        </w:rPr>
        <w:t xml:space="preserve">יג. </w:t>
      </w:r>
      <w:r w:rsidRPr="00E20688">
        <w:rPr>
          <w:rFonts w:hint="cs"/>
          <w:color w:val="0000FF"/>
          <w:rtl/>
        </w:rPr>
        <w:t xml:space="preserve">כיצד בוחרים את </w:t>
      </w:r>
      <w:r>
        <w:rPr>
          <w:rFonts w:hint="cs"/>
          <w:color w:val="0000FF"/>
          <w:rtl/>
        </w:rPr>
        <w:t>סוג המשקל</w:t>
      </w:r>
      <w:r w:rsidRPr="00E20688">
        <w:rPr>
          <w:rFonts w:hint="cs"/>
          <w:color w:val="0000FF"/>
          <w:rtl/>
        </w:rPr>
        <w:t xml:space="preserve"> למנגינה? </w:t>
      </w:r>
      <w:r>
        <w:rPr>
          <w:rFonts w:hint="cs"/>
          <w:color w:val="0000FF"/>
          <w:rtl/>
        </w:rPr>
        <w:t xml:space="preserve"> </w:t>
      </w:r>
      <w:r w:rsidRPr="009A3F0D">
        <w:rPr>
          <w:rFonts w:hint="cs"/>
          <w:rtl/>
        </w:rPr>
        <w:t>לאחר</w:t>
      </w:r>
      <w:r>
        <w:rPr>
          <w:rFonts w:hint="cs"/>
          <w:rtl/>
        </w:rPr>
        <w:t xml:space="preserve"> שהחלטנו על הלחן והתמליל, אנו נדרשים לקבוע את סוג המשקל.. בקביעה זו של סוג משקל צריך לבדוק את החוקים הבאים:</w:t>
      </w:r>
    </w:p>
    <w:p w:rsidR="00F070E6" w:rsidRDefault="00F070E6" w:rsidP="00F070E6">
      <w:pPr>
        <w:numPr>
          <w:ilvl w:val="0"/>
          <w:numId w:val="4"/>
        </w:numPr>
        <w:jc w:val="both"/>
        <w:rPr>
          <w:rFonts w:hint="cs"/>
        </w:rPr>
      </w:pPr>
      <w:r>
        <w:rPr>
          <w:rFonts w:hint="cs"/>
          <w:rtl/>
        </w:rPr>
        <w:t xml:space="preserve">הצבת התמליל בהתאם ללחן ובהתאם להגייה המילים, (כל עם והגיית המילים שלו, ולכן המשקל יכול להשתנות לאותו לחן בתמליל שונה).. </w:t>
      </w:r>
    </w:p>
    <w:p w:rsidR="00F070E6" w:rsidRDefault="00F070E6" w:rsidP="00F070E6">
      <w:pPr>
        <w:numPr>
          <w:ilvl w:val="0"/>
          <w:numId w:val="4"/>
        </w:numPr>
        <w:jc w:val="both"/>
        <w:rPr>
          <w:rFonts w:hint="cs"/>
        </w:rPr>
      </w:pPr>
      <w:r>
        <w:rPr>
          <w:rFonts w:hint="cs"/>
          <w:rtl/>
        </w:rPr>
        <w:t xml:space="preserve">ההטמעה חייבת לבוא לאחר קו תיבה ולא לפניה.. </w:t>
      </w:r>
    </w:p>
    <w:p w:rsidR="00F070E6" w:rsidRDefault="00F070E6" w:rsidP="00F070E6">
      <w:pPr>
        <w:numPr>
          <w:ilvl w:val="0"/>
          <w:numId w:val="4"/>
        </w:numPr>
        <w:jc w:val="both"/>
        <w:rPr>
          <w:rFonts w:hint="cs"/>
        </w:rPr>
      </w:pPr>
      <w:r>
        <w:rPr>
          <w:rFonts w:hint="cs"/>
          <w:rtl/>
        </w:rPr>
        <w:t>על המלחין לבדוק את סוג המטרונום ליצירה ( בדרך כלל המטרונום נקבע בהתאם למשך התו האם הקצב הוא בשמניות ברבעים או אפילו בשני חצאים.)..</w:t>
      </w:r>
    </w:p>
    <w:p w:rsidR="00F070E6" w:rsidRDefault="00F070E6" w:rsidP="00F070E6">
      <w:pPr>
        <w:ind w:left="600"/>
        <w:jc w:val="both"/>
        <w:rPr>
          <w:rFonts w:hint="cs"/>
        </w:rPr>
      </w:pPr>
      <w:r>
        <w:rPr>
          <w:rFonts w:hint="cs"/>
          <w:rtl/>
        </w:rPr>
        <w:t xml:space="preserve"> </w:t>
      </w:r>
    </w:p>
    <w:p w:rsidR="00F070E6" w:rsidRDefault="00F070E6" w:rsidP="00F070E6">
      <w:pPr>
        <w:ind w:left="540" w:hanging="360"/>
        <w:jc w:val="both"/>
        <w:rPr>
          <w:rFonts w:hint="cs"/>
          <w:rtl/>
        </w:rPr>
      </w:pPr>
      <w:r>
        <w:rPr>
          <w:rFonts w:hint="cs"/>
          <w:rtl/>
        </w:rPr>
        <w:t xml:space="preserve">יד. </w:t>
      </w:r>
      <w:r w:rsidRPr="00E20688">
        <w:rPr>
          <w:rFonts w:hint="cs"/>
          <w:color w:val="0000FF"/>
          <w:rtl/>
        </w:rPr>
        <w:t xml:space="preserve">כיצד </w:t>
      </w:r>
      <w:r>
        <w:rPr>
          <w:rFonts w:hint="cs"/>
          <w:color w:val="0000FF"/>
          <w:rtl/>
        </w:rPr>
        <w:t>כותבים עיבוד לסולו, דואט, שלישייה וכו..</w:t>
      </w:r>
      <w:r w:rsidRPr="00E20688">
        <w:rPr>
          <w:rFonts w:hint="cs"/>
          <w:color w:val="0000FF"/>
          <w:rtl/>
        </w:rPr>
        <w:t xml:space="preserve">? </w:t>
      </w:r>
      <w:r>
        <w:rPr>
          <w:rFonts w:hint="cs"/>
          <w:color w:val="0000FF"/>
          <w:rtl/>
        </w:rPr>
        <w:t xml:space="preserve"> </w:t>
      </w:r>
      <w:r w:rsidRPr="003345CA">
        <w:rPr>
          <w:rFonts w:hint="cs"/>
          <w:rtl/>
        </w:rPr>
        <w:t>לאחר שהחלטנו על הלחן</w:t>
      </w:r>
      <w:r>
        <w:rPr>
          <w:rFonts w:hint="cs"/>
          <w:rtl/>
        </w:rPr>
        <w:t>,</w:t>
      </w:r>
      <w:r w:rsidRPr="003345CA">
        <w:rPr>
          <w:rFonts w:hint="cs"/>
          <w:rtl/>
        </w:rPr>
        <w:t>התמליל</w:t>
      </w:r>
      <w:r>
        <w:rPr>
          <w:rFonts w:hint="cs"/>
          <w:rtl/>
        </w:rPr>
        <w:t xml:space="preserve">, הסולם, המשקל,המפעם וכו.. אנו נדרשים להחליט האם לחן זה יבוצע ע"י זמר סולו, בדואט, בשלשיה ,למקהלה וכו...בדוגמא שלהלן נבחר הסולם </w:t>
      </w:r>
      <w:r w:rsidRPr="004B0F82">
        <w:rPr>
          <w:rFonts w:hint="cs"/>
          <w:color w:val="0000FF"/>
          <w:rtl/>
        </w:rPr>
        <w:t>דו מז'ור.</w:t>
      </w:r>
      <w:r>
        <w:rPr>
          <w:rFonts w:hint="cs"/>
          <w:rtl/>
        </w:rPr>
        <w:t xml:space="preserve">  </w:t>
      </w:r>
    </w:p>
    <w:p w:rsidR="00F070E6" w:rsidRDefault="00F070E6" w:rsidP="00F070E6">
      <w:pPr>
        <w:numPr>
          <w:ilvl w:val="0"/>
          <w:numId w:val="5"/>
        </w:numPr>
        <w:jc w:val="both"/>
        <w:rPr>
          <w:rFonts w:hint="cs"/>
          <w:color w:val="FF0000"/>
        </w:rPr>
      </w:pPr>
      <w:r>
        <w:rPr>
          <w:rFonts w:hint="cs"/>
          <w:rtl/>
        </w:rPr>
        <w:t xml:space="preserve">לצורך הלחנה לזמר סולו , נשתמש </w:t>
      </w:r>
      <w:r w:rsidRPr="003345CA">
        <w:rPr>
          <w:rFonts w:hint="cs"/>
          <w:color w:val="FF0000"/>
          <w:rtl/>
        </w:rPr>
        <w:t xml:space="preserve">במרווח מלודי. </w:t>
      </w:r>
    </w:p>
    <w:tbl>
      <w:tblPr>
        <w:bidiVisual/>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20"/>
        <w:gridCol w:w="540"/>
        <w:gridCol w:w="540"/>
        <w:gridCol w:w="540"/>
        <w:gridCol w:w="540"/>
        <w:gridCol w:w="540"/>
        <w:gridCol w:w="540"/>
        <w:gridCol w:w="540"/>
        <w:gridCol w:w="540"/>
        <w:gridCol w:w="1440"/>
      </w:tblGrid>
      <w:tr w:rsidR="00F070E6" w:rsidRPr="0033449A" w:rsidTr="003831EC">
        <w:tc>
          <w:tcPr>
            <w:tcW w:w="1620" w:type="dxa"/>
          </w:tcPr>
          <w:p w:rsidR="00F070E6" w:rsidRPr="00E21856" w:rsidRDefault="00F070E6" w:rsidP="003831EC">
            <w:pPr>
              <w:jc w:val="both"/>
              <w:rPr>
                <w:rFonts w:hint="cs"/>
                <w:rtl/>
              </w:rPr>
            </w:pPr>
            <w:r w:rsidRPr="00E21856">
              <w:rPr>
                <w:rFonts w:hint="cs"/>
                <w:rtl/>
              </w:rPr>
              <w:t>קול אחד-סולו</w:t>
            </w:r>
          </w:p>
        </w:tc>
        <w:tc>
          <w:tcPr>
            <w:tcW w:w="540" w:type="dxa"/>
          </w:tcPr>
          <w:p w:rsidR="00F070E6" w:rsidRPr="0033449A" w:rsidRDefault="00F070E6" w:rsidP="003831EC">
            <w:pPr>
              <w:jc w:val="both"/>
              <w:rPr>
                <w:sz w:val="20"/>
                <w:szCs w:val="20"/>
                <w:rtl/>
              </w:rPr>
            </w:pPr>
            <w:r w:rsidRPr="0033449A">
              <w:rPr>
                <w:sz w:val="20"/>
                <w:szCs w:val="20"/>
              </w:rPr>
              <w:t>C</w:t>
            </w:r>
          </w:p>
        </w:tc>
        <w:tc>
          <w:tcPr>
            <w:tcW w:w="540" w:type="dxa"/>
          </w:tcPr>
          <w:p w:rsidR="00F070E6" w:rsidRPr="0033449A" w:rsidRDefault="00F070E6" w:rsidP="003831EC">
            <w:pPr>
              <w:jc w:val="both"/>
              <w:rPr>
                <w:sz w:val="20"/>
                <w:szCs w:val="20"/>
                <w:rtl/>
              </w:rPr>
            </w:pPr>
            <w:r w:rsidRPr="0033449A">
              <w:rPr>
                <w:sz w:val="20"/>
                <w:szCs w:val="20"/>
              </w:rPr>
              <w:t>B</w:t>
            </w:r>
          </w:p>
        </w:tc>
        <w:tc>
          <w:tcPr>
            <w:tcW w:w="540" w:type="dxa"/>
          </w:tcPr>
          <w:p w:rsidR="00F070E6" w:rsidRPr="0033449A" w:rsidRDefault="00F070E6" w:rsidP="003831EC">
            <w:pPr>
              <w:jc w:val="both"/>
              <w:rPr>
                <w:sz w:val="20"/>
                <w:szCs w:val="20"/>
                <w:rtl/>
              </w:rPr>
            </w:pPr>
            <w:r w:rsidRPr="0033449A">
              <w:rPr>
                <w:sz w:val="20"/>
                <w:szCs w:val="20"/>
              </w:rPr>
              <w:t>A</w:t>
            </w:r>
          </w:p>
        </w:tc>
        <w:tc>
          <w:tcPr>
            <w:tcW w:w="540" w:type="dxa"/>
          </w:tcPr>
          <w:p w:rsidR="00F070E6" w:rsidRPr="0033449A" w:rsidRDefault="00F070E6" w:rsidP="003831EC">
            <w:pPr>
              <w:jc w:val="both"/>
              <w:rPr>
                <w:sz w:val="20"/>
                <w:szCs w:val="20"/>
                <w:rtl/>
              </w:rPr>
            </w:pPr>
            <w:r w:rsidRPr="0033449A">
              <w:rPr>
                <w:sz w:val="20"/>
                <w:szCs w:val="20"/>
              </w:rPr>
              <w:t>G</w:t>
            </w:r>
          </w:p>
        </w:tc>
        <w:tc>
          <w:tcPr>
            <w:tcW w:w="540" w:type="dxa"/>
          </w:tcPr>
          <w:p w:rsidR="00F070E6" w:rsidRPr="0033449A" w:rsidRDefault="00F070E6" w:rsidP="003831EC">
            <w:pPr>
              <w:jc w:val="both"/>
              <w:rPr>
                <w:sz w:val="20"/>
                <w:szCs w:val="20"/>
                <w:rtl/>
              </w:rPr>
            </w:pPr>
            <w:r w:rsidRPr="0033449A">
              <w:rPr>
                <w:sz w:val="20"/>
                <w:szCs w:val="20"/>
              </w:rPr>
              <w:t>F</w:t>
            </w:r>
          </w:p>
        </w:tc>
        <w:tc>
          <w:tcPr>
            <w:tcW w:w="540" w:type="dxa"/>
          </w:tcPr>
          <w:p w:rsidR="00F070E6" w:rsidRPr="0033449A" w:rsidRDefault="00F070E6" w:rsidP="003831EC">
            <w:pPr>
              <w:jc w:val="both"/>
              <w:rPr>
                <w:sz w:val="20"/>
                <w:szCs w:val="20"/>
                <w:rtl/>
              </w:rPr>
            </w:pPr>
            <w:r w:rsidRPr="0033449A">
              <w:rPr>
                <w:sz w:val="20"/>
                <w:szCs w:val="20"/>
              </w:rPr>
              <w:t>E</w:t>
            </w:r>
          </w:p>
        </w:tc>
        <w:tc>
          <w:tcPr>
            <w:tcW w:w="540" w:type="dxa"/>
          </w:tcPr>
          <w:p w:rsidR="00F070E6" w:rsidRPr="0033449A" w:rsidRDefault="00F070E6" w:rsidP="003831EC">
            <w:pPr>
              <w:jc w:val="both"/>
              <w:rPr>
                <w:sz w:val="20"/>
                <w:szCs w:val="20"/>
                <w:rtl/>
              </w:rPr>
            </w:pPr>
            <w:r w:rsidRPr="0033449A">
              <w:rPr>
                <w:sz w:val="20"/>
                <w:szCs w:val="20"/>
              </w:rPr>
              <w:t>D</w:t>
            </w:r>
          </w:p>
        </w:tc>
        <w:tc>
          <w:tcPr>
            <w:tcW w:w="540" w:type="dxa"/>
          </w:tcPr>
          <w:p w:rsidR="00F070E6" w:rsidRPr="0033449A" w:rsidRDefault="00F070E6" w:rsidP="003831EC">
            <w:pPr>
              <w:jc w:val="both"/>
              <w:rPr>
                <w:sz w:val="20"/>
                <w:szCs w:val="20"/>
              </w:rPr>
            </w:pPr>
            <w:r w:rsidRPr="0033449A">
              <w:rPr>
                <w:sz w:val="20"/>
                <w:szCs w:val="20"/>
              </w:rPr>
              <w:t>C</w:t>
            </w:r>
          </w:p>
        </w:tc>
        <w:tc>
          <w:tcPr>
            <w:tcW w:w="1440" w:type="dxa"/>
          </w:tcPr>
          <w:p w:rsidR="00F070E6" w:rsidRPr="00E21856" w:rsidRDefault="00F070E6" w:rsidP="003831EC">
            <w:pPr>
              <w:jc w:val="both"/>
              <w:rPr>
                <w:rFonts w:hint="cs"/>
                <w:rtl/>
              </w:rPr>
            </w:pPr>
            <w:r w:rsidRPr="00E21856">
              <w:rPr>
                <w:rFonts w:hint="cs"/>
                <w:rtl/>
              </w:rPr>
              <w:t>מלודי</w:t>
            </w:r>
          </w:p>
        </w:tc>
      </w:tr>
    </w:tbl>
    <w:p w:rsidR="00F070E6" w:rsidRDefault="00F070E6" w:rsidP="00F070E6">
      <w:pPr>
        <w:ind w:left="540"/>
        <w:jc w:val="both"/>
        <w:rPr>
          <w:rFonts w:hint="cs"/>
        </w:rPr>
      </w:pPr>
    </w:p>
    <w:p w:rsidR="00F070E6" w:rsidRDefault="00F070E6" w:rsidP="00F070E6">
      <w:pPr>
        <w:numPr>
          <w:ilvl w:val="0"/>
          <w:numId w:val="5"/>
        </w:numPr>
        <w:jc w:val="both"/>
        <w:rPr>
          <w:rFonts w:hint="cs"/>
        </w:rPr>
      </w:pPr>
      <w:r w:rsidRPr="00E21856">
        <w:rPr>
          <w:rFonts w:hint="cs"/>
          <w:rtl/>
        </w:rPr>
        <w:t xml:space="preserve">לצורך הלחנה לדואט, נשתמש </w:t>
      </w:r>
      <w:r w:rsidRPr="00E21856">
        <w:rPr>
          <w:rFonts w:hint="cs"/>
          <w:color w:val="FF0000"/>
          <w:rtl/>
        </w:rPr>
        <w:t>במרווח הרמוני</w:t>
      </w:r>
      <w:r w:rsidRPr="00E21856">
        <w:rPr>
          <w:rFonts w:hint="cs"/>
          <w:rtl/>
        </w:rPr>
        <w:t>..</w:t>
      </w:r>
    </w:p>
    <w:tbl>
      <w:tblPr>
        <w:bidiVisual/>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20"/>
        <w:gridCol w:w="540"/>
        <w:gridCol w:w="540"/>
        <w:gridCol w:w="540"/>
        <w:gridCol w:w="540"/>
        <w:gridCol w:w="540"/>
        <w:gridCol w:w="540"/>
        <w:gridCol w:w="540"/>
        <w:gridCol w:w="540"/>
        <w:gridCol w:w="1440"/>
      </w:tblGrid>
      <w:tr w:rsidR="00F070E6" w:rsidRPr="0033449A" w:rsidTr="003831EC">
        <w:tc>
          <w:tcPr>
            <w:tcW w:w="1620" w:type="dxa"/>
          </w:tcPr>
          <w:p w:rsidR="00F070E6" w:rsidRPr="00E21856" w:rsidRDefault="00F070E6" w:rsidP="003831EC">
            <w:pPr>
              <w:jc w:val="both"/>
              <w:rPr>
                <w:rFonts w:hint="cs"/>
                <w:rtl/>
              </w:rPr>
            </w:pPr>
            <w:r w:rsidRPr="00E21856">
              <w:rPr>
                <w:rFonts w:hint="cs"/>
                <w:rtl/>
              </w:rPr>
              <w:t>קול אחד-סולו</w:t>
            </w:r>
          </w:p>
        </w:tc>
        <w:tc>
          <w:tcPr>
            <w:tcW w:w="540" w:type="dxa"/>
          </w:tcPr>
          <w:p w:rsidR="00F070E6" w:rsidRPr="0033449A" w:rsidRDefault="00F070E6" w:rsidP="003831EC">
            <w:pPr>
              <w:jc w:val="both"/>
              <w:rPr>
                <w:sz w:val="20"/>
                <w:szCs w:val="20"/>
                <w:rtl/>
              </w:rPr>
            </w:pPr>
            <w:r w:rsidRPr="0033449A">
              <w:rPr>
                <w:sz w:val="20"/>
                <w:szCs w:val="20"/>
              </w:rPr>
              <w:t>C</w:t>
            </w:r>
          </w:p>
        </w:tc>
        <w:tc>
          <w:tcPr>
            <w:tcW w:w="540" w:type="dxa"/>
          </w:tcPr>
          <w:p w:rsidR="00F070E6" w:rsidRPr="0033449A" w:rsidRDefault="00F070E6" w:rsidP="003831EC">
            <w:pPr>
              <w:jc w:val="both"/>
              <w:rPr>
                <w:sz w:val="20"/>
                <w:szCs w:val="20"/>
                <w:rtl/>
              </w:rPr>
            </w:pPr>
            <w:r w:rsidRPr="0033449A">
              <w:rPr>
                <w:sz w:val="20"/>
                <w:szCs w:val="20"/>
              </w:rPr>
              <w:t>B</w:t>
            </w:r>
          </w:p>
        </w:tc>
        <w:tc>
          <w:tcPr>
            <w:tcW w:w="540" w:type="dxa"/>
          </w:tcPr>
          <w:p w:rsidR="00F070E6" w:rsidRPr="0033449A" w:rsidRDefault="00F070E6" w:rsidP="003831EC">
            <w:pPr>
              <w:jc w:val="both"/>
              <w:rPr>
                <w:sz w:val="20"/>
                <w:szCs w:val="20"/>
                <w:rtl/>
              </w:rPr>
            </w:pPr>
            <w:r w:rsidRPr="0033449A">
              <w:rPr>
                <w:sz w:val="20"/>
                <w:szCs w:val="20"/>
              </w:rPr>
              <w:t>A</w:t>
            </w:r>
          </w:p>
        </w:tc>
        <w:tc>
          <w:tcPr>
            <w:tcW w:w="540" w:type="dxa"/>
          </w:tcPr>
          <w:p w:rsidR="00F070E6" w:rsidRPr="0033449A" w:rsidRDefault="00F070E6" w:rsidP="003831EC">
            <w:pPr>
              <w:jc w:val="both"/>
              <w:rPr>
                <w:sz w:val="20"/>
                <w:szCs w:val="20"/>
                <w:rtl/>
              </w:rPr>
            </w:pPr>
            <w:r w:rsidRPr="0033449A">
              <w:rPr>
                <w:sz w:val="20"/>
                <w:szCs w:val="20"/>
              </w:rPr>
              <w:t>G</w:t>
            </w:r>
          </w:p>
        </w:tc>
        <w:tc>
          <w:tcPr>
            <w:tcW w:w="540" w:type="dxa"/>
          </w:tcPr>
          <w:p w:rsidR="00F070E6" w:rsidRPr="0033449A" w:rsidRDefault="00F070E6" w:rsidP="003831EC">
            <w:pPr>
              <w:jc w:val="both"/>
              <w:rPr>
                <w:sz w:val="20"/>
                <w:szCs w:val="20"/>
                <w:rtl/>
              </w:rPr>
            </w:pPr>
            <w:r w:rsidRPr="0033449A">
              <w:rPr>
                <w:sz w:val="20"/>
                <w:szCs w:val="20"/>
              </w:rPr>
              <w:t>F</w:t>
            </w:r>
          </w:p>
        </w:tc>
        <w:tc>
          <w:tcPr>
            <w:tcW w:w="540" w:type="dxa"/>
          </w:tcPr>
          <w:p w:rsidR="00F070E6" w:rsidRPr="0033449A" w:rsidRDefault="00F070E6" w:rsidP="003831EC">
            <w:pPr>
              <w:jc w:val="both"/>
              <w:rPr>
                <w:sz w:val="20"/>
                <w:szCs w:val="20"/>
                <w:rtl/>
              </w:rPr>
            </w:pPr>
            <w:r w:rsidRPr="0033449A">
              <w:rPr>
                <w:sz w:val="20"/>
                <w:szCs w:val="20"/>
              </w:rPr>
              <w:t>E</w:t>
            </w:r>
          </w:p>
        </w:tc>
        <w:tc>
          <w:tcPr>
            <w:tcW w:w="540" w:type="dxa"/>
          </w:tcPr>
          <w:p w:rsidR="00F070E6" w:rsidRPr="0033449A" w:rsidRDefault="00F070E6" w:rsidP="003831EC">
            <w:pPr>
              <w:jc w:val="both"/>
              <w:rPr>
                <w:sz w:val="20"/>
                <w:szCs w:val="20"/>
                <w:rtl/>
              </w:rPr>
            </w:pPr>
            <w:r w:rsidRPr="0033449A">
              <w:rPr>
                <w:sz w:val="20"/>
                <w:szCs w:val="20"/>
              </w:rPr>
              <w:t>D</w:t>
            </w:r>
          </w:p>
        </w:tc>
        <w:tc>
          <w:tcPr>
            <w:tcW w:w="540" w:type="dxa"/>
          </w:tcPr>
          <w:p w:rsidR="00F070E6" w:rsidRPr="0033449A" w:rsidRDefault="00F070E6" w:rsidP="003831EC">
            <w:pPr>
              <w:jc w:val="both"/>
              <w:rPr>
                <w:sz w:val="20"/>
                <w:szCs w:val="20"/>
              </w:rPr>
            </w:pPr>
            <w:r w:rsidRPr="0033449A">
              <w:rPr>
                <w:sz w:val="20"/>
                <w:szCs w:val="20"/>
              </w:rPr>
              <w:t>C</w:t>
            </w:r>
          </w:p>
        </w:tc>
        <w:tc>
          <w:tcPr>
            <w:tcW w:w="1440" w:type="dxa"/>
          </w:tcPr>
          <w:p w:rsidR="00F070E6" w:rsidRPr="00E21856" w:rsidRDefault="00F070E6" w:rsidP="003831EC">
            <w:pPr>
              <w:jc w:val="both"/>
              <w:rPr>
                <w:rFonts w:hint="cs"/>
                <w:rtl/>
              </w:rPr>
            </w:pPr>
            <w:r w:rsidRPr="00E21856">
              <w:rPr>
                <w:rFonts w:hint="cs"/>
                <w:rtl/>
              </w:rPr>
              <w:t>מלודי</w:t>
            </w:r>
          </w:p>
        </w:tc>
      </w:tr>
      <w:tr w:rsidR="00F070E6" w:rsidRPr="0033449A" w:rsidTr="003831EC">
        <w:tc>
          <w:tcPr>
            <w:tcW w:w="1620" w:type="dxa"/>
          </w:tcPr>
          <w:p w:rsidR="00F070E6" w:rsidRPr="00E21856" w:rsidRDefault="00F070E6" w:rsidP="003831EC">
            <w:pPr>
              <w:jc w:val="both"/>
              <w:rPr>
                <w:rFonts w:hint="cs"/>
                <w:rtl/>
              </w:rPr>
            </w:pPr>
            <w:r w:rsidRPr="00E21856">
              <w:rPr>
                <w:rFonts w:hint="cs"/>
                <w:rtl/>
              </w:rPr>
              <w:t>שני קולות- דואט</w:t>
            </w:r>
          </w:p>
        </w:tc>
        <w:tc>
          <w:tcPr>
            <w:tcW w:w="540" w:type="dxa"/>
          </w:tcPr>
          <w:p w:rsidR="00F070E6" w:rsidRPr="0033449A" w:rsidRDefault="00F070E6" w:rsidP="003831EC">
            <w:pPr>
              <w:jc w:val="both"/>
              <w:rPr>
                <w:rFonts w:hint="cs"/>
                <w:sz w:val="20"/>
                <w:szCs w:val="20"/>
                <w:rtl/>
              </w:rPr>
            </w:pPr>
            <w:r w:rsidRPr="0033449A">
              <w:rPr>
                <w:rFonts w:hint="cs"/>
                <w:sz w:val="20"/>
                <w:szCs w:val="20"/>
              </w:rPr>
              <w:t>E</w:t>
            </w:r>
          </w:p>
        </w:tc>
        <w:tc>
          <w:tcPr>
            <w:tcW w:w="540" w:type="dxa"/>
          </w:tcPr>
          <w:p w:rsidR="00F070E6" w:rsidRPr="0033449A" w:rsidRDefault="00F070E6" w:rsidP="003831EC">
            <w:pPr>
              <w:jc w:val="both"/>
              <w:rPr>
                <w:rFonts w:hint="cs"/>
                <w:sz w:val="20"/>
                <w:szCs w:val="20"/>
                <w:rtl/>
              </w:rPr>
            </w:pPr>
            <w:r w:rsidRPr="0033449A">
              <w:rPr>
                <w:rFonts w:hint="cs"/>
                <w:sz w:val="20"/>
                <w:szCs w:val="20"/>
              </w:rPr>
              <w:t>D</w:t>
            </w:r>
          </w:p>
        </w:tc>
        <w:tc>
          <w:tcPr>
            <w:tcW w:w="540" w:type="dxa"/>
          </w:tcPr>
          <w:p w:rsidR="00F070E6" w:rsidRPr="0033449A" w:rsidRDefault="00F070E6" w:rsidP="003831EC">
            <w:pPr>
              <w:jc w:val="both"/>
              <w:rPr>
                <w:rFonts w:hint="cs"/>
                <w:sz w:val="20"/>
                <w:szCs w:val="20"/>
                <w:rtl/>
              </w:rPr>
            </w:pPr>
            <w:r w:rsidRPr="0033449A">
              <w:rPr>
                <w:rFonts w:hint="cs"/>
                <w:sz w:val="20"/>
                <w:szCs w:val="20"/>
              </w:rPr>
              <w:t>C</w:t>
            </w:r>
          </w:p>
        </w:tc>
        <w:tc>
          <w:tcPr>
            <w:tcW w:w="540" w:type="dxa"/>
          </w:tcPr>
          <w:p w:rsidR="00F070E6" w:rsidRPr="0033449A" w:rsidRDefault="00F070E6" w:rsidP="003831EC">
            <w:pPr>
              <w:jc w:val="both"/>
              <w:rPr>
                <w:rFonts w:hint="cs"/>
                <w:sz w:val="20"/>
                <w:szCs w:val="20"/>
                <w:rtl/>
              </w:rPr>
            </w:pPr>
            <w:r w:rsidRPr="0033449A">
              <w:rPr>
                <w:rFonts w:hint="cs"/>
                <w:sz w:val="20"/>
                <w:szCs w:val="20"/>
              </w:rPr>
              <w:t>B</w:t>
            </w:r>
          </w:p>
        </w:tc>
        <w:tc>
          <w:tcPr>
            <w:tcW w:w="540" w:type="dxa"/>
          </w:tcPr>
          <w:p w:rsidR="00F070E6" w:rsidRPr="0033449A" w:rsidRDefault="00F070E6" w:rsidP="003831EC">
            <w:pPr>
              <w:jc w:val="both"/>
              <w:rPr>
                <w:rFonts w:hint="cs"/>
                <w:sz w:val="20"/>
                <w:szCs w:val="20"/>
                <w:rtl/>
              </w:rPr>
            </w:pPr>
            <w:r w:rsidRPr="0033449A">
              <w:rPr>
                <w:rFonts w:hint="cs"/>
                <w:sz w:val="20"/>
                <w:szCs w:val="20"/>
              </w:rPr>
              <w:t>A</w:t>
            </w:r>
          </w:p>
        </w:tc>
        <w:tc>
          <w:tcPr>
            <w:tcW w:w="540" w:type="dxa"/>
          </w:tcPr>
          <w:p w:rsidR="00F070E6" w:rsidRPr="0033449A" w:rsidRDefault="00F070E6" w:rsidP="003831EC">
            <w:pPr>
              <w:jc w:val="both"/>
              <w:rPr>
                <w:rFonts w:hint="cs"/>
                <w:sz w:val="20"/>
                <w:szCs w:val="20"/>
                <w:rtl/>
              </w:rPr>
            </w:pPr>
            <w:r w:rsidRPr="0033449A">
              <w:rPr>
                <w:rFonts w:hint="cs"/>
                <w:sz w:val="20"/>
                <w:szCs w:val="20"/>
              </w:rPr>
              <w:t>G</w:t>
            </w:r>
          </w:p>
        </w:tc>
        <w:tc>
          <w:tcPr>
            <w:tcW w:w="540" w:type="dxa"/>
          </w:tcPr>
          <w:p w:rsidR="00F070E6" w:rsidRPr="0033449A" w:rsidRDefault="00F070E6" w:rsidP="003831EC">
            <w:pPr>
              <w:jc w:val="both"/>
              <w:rPr>
                <w:rFonts w:hint="cs"/>
                <w:sz w:val="20"/>
                <w:szCs w:val="20"/>
                <w:rtl/>
              </w:rPr>
            </w:pPr>
            <w:r w:rsidRPr="0033449A">
              <w:rPr>
                <w:rFonts w:hint="cs"/>
                <w:sz w:val="20"/>
                <w:szCs w:val="20"/>
              </w:rPr>
              <w:t>F</w:t>
            </w:r>
          </w:p>
        </w:tc>
        <w:tc>
          <w:tcPr>
            <w:tcW w:w="540" w:type="dxa"/>
          </w:tcPr>
          <w:p w:rsidR="00F070E6" w:rsidRPr="0033449A" w:rsidRDefault="00F070E6" w:rsidP="003831EC">
            <w:pPr>
              <w:jc w:val="both"/>
              <w:rPr>
                <w:rFonts w:hint="cs"/>
                <w:sz w:val="20"/>
                <w:szCs w:val="20"/>
                <w:rtl/>
              </w:rPr>
            </w:pPr>
            <w:r w:rsidRPr="0033449A">
              <w:rPr>
                <w:rFonts w:hint="cs"/>
                <w:sz w:val="20"/>
                <w:szCs w:val="20"/>
              </w:rPr>
              <w:t>E</w:t>
            </w:r>
          </w:p>
        </w:tc>
        <w:tc>
          <w:tcPr>
            <w:tcW w:w="1440" w:type="dxa"/>
          </w:tcPr>
          <w:p w:rsidR="00F070E6" w:rsidRPr="00E21856" w:rsidRDefault="00F070E6" w:rsidP="003831EC">
            <w:pPr>
              <w:jc w:val="both"/>
              <w:rPr>
                <w:rFonts w:hint="cs"/>
                <w:rtl/>
              </w:rPr>
            </w:pPr>
            <w:r w:rsidRPr="00E21856">
              <w:rPr>
                <w:rFonts w:hint="cs"/>
                <w:rtl/>
              </w:rPr>
              <w:t>הרמוני</w:t>
            </w:r>
          </w:p>
        </w:tc>
      </w:tr>
    </w:tbl>
    <w:p w:rsidR="00F070E6" w:rsidRDefault="00F070E6" w:rsidP="00F070E6">
      <w:pPr>
        <w:ind w:left="540"/>
        <w:jc w:val="both"/>
        <w:rPr>
          <w:rFonts w:hint="cs"/>
          <w:color w:val="FF0000"/>
          <w:rtl/>
        </w:rPr>
      </w:pPr>
    </w:p>
    <w:p w:rsidR="00F070E6" w:rsidRPr="00FE6BA7" w:rsidRDefault="00F070E6" w:rsidP="00F070E6">
      <w:pPr>
        <w:ind w:left="540"/>
        <w:jc w:val="both"/>
        <w:rPr>
          <w:rFonts w:hint="cs"/>
          <w:color w:val="FF0000"/>
        </w:rPr>
      </w:pPr>
    </w:p>
    <w:p w:rsidR="00F070E6" w:rsidRDefault="00F070E6" w:rsidP="00F070E6">
      <w:pPr>
        <w:numPr>
          <w:ilvl w:val="0"/>
          <w:numId w:val="5"/>
        </w:numPr>
        <w:jc w:val="both"/>
        <w:rPr>
          <w:rFonts w:hint="cs"/>
          <w:color w:val="FF0000"/>
        </w:rPr>
      </w:pPr>
      <w:r>
        <w:rPr>
          <w:rFonts w:hint="cs"/>
          <w:rtl/>
        </w:rPr>
        <w:t xml:space="preserve">לצורך הלחנה לשלישיה או למקהלה בת 3 קולות נשתמש </w:t>
      </w:r>
      <w:r w:rsidRPr="003345CA">
        <w:rPr>
          <w:rFonts w:hint="cs"/>
          <w:color w:val="FF0000"/>
          <w:rtl/>
        </w:rPr>
        <w:t xml:space="preserve">באקורד משולש. </w:t>
      </w:r>
    </w:p>
    <w:tbl>
      <w:tblPr>
        <w:bidiVisual/>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20"/>
        <w:gridCol w:w="540"/>
        <w:gridCol w:w="540"/>
        <w:gridCol w:w="540"/>
        <w:gridCol w:w="540"/>
        <w:gridCol w:w="540"/>
        <w:gridCol w:w="540"/>
        <w:gridCol w:w="540"/>
        <w:gridCol w:w="540"/>
        <w:gridCol w:w="1440"/>
      </w:tblGrid>
      <w:tr w:rsidR="00F070E6" w:rsidRPr="0033449A" w:rsidTr="003831EC">
        <w:tc>
          <w:tcPr>
            <w:tcW w:w="1620" w:type="dxa"/>
          </w:tcPr>
          <w:p w:rsidR="00F070E6" w:rsidRPr="00E21856" w:rsidRDefault="00F070E6" w:rsidP="003831EC">
            <w:pPr>
              <w:jc w:val="both"/>
              <w:rPr>
                <w:rFonts w:hint="cs"/>
                <w:rtl/>
              </w:rPr>
            </w:pPr>
            <w:r w:rsidRPr="00E21856">
              <w:rPr>
                <w:rFonts w:hint="cs"/>
                <w:rtl/>
              </w:rPr>
              <w:t>קול אחד-סולו</w:t>
            </w:r>
          </w:p>
        </w:tc>
        <w:tc>
          <w:tcPr>
            <w:tcW w:w="540" w:type="dxa"/>
          </w:tcPr>
          <w:p w:rsidR="00F070E6" w:rsidRPr="0033449A" w:rsidRDefault="00F070E6" w:rsidP="003831EC">
            <w:pPr>
              <w:jc w:val="both"/>
              <w:rPr>
                <w:sz w:val="20"/>
                <w:szCs w:val="20"/>
                <w:rtl/>
              </w:rPr>
            </w:pPr>
            <w:r w:rsidRPr="0033449A">
              <w:rPr>
                <w:sz w:val="20"/>
                <w:szCs w:val="20"/>
              </w:rPr>
              <w:t>C</w:t>
            </w:r>
          </w:p>
        </w:tc>
        <w:tc>
          <w:tcPr>
            <w:tcW w:w="540" w:type="dxa"/>
          </w:tcPr>
          <w:p w:rsidR="00F070E6" w:rsidRPr="0033449A" w:rsidRDefault="00F070E6" w:rsidP="003831EC">
            <w:pPr>
              <w:jc w:val="both"/>
              <w:rPr>
                <w:sz w:val="20"/>
                <w:szCs w:val="20"/>
                <w:rtl/>
              </w:rPr>
            </w:pPr>
            <w:r w:rsidRPr="0033449A">
              <w:rPr>
                <w:sz w:val="20"/>
                <w:szCs w:val="20"/>
              </w:rPr>
              <w:t>B</w:t>
            </w:r>
          </w:p>
        </w:tc>
        <w:tc>
          <w:tcPr>
            <w:tcW w:w="540" w:type="dxa"/>
          </w:tcPr>
          <w:p w:rsidR="00F070E6" w:rsidRPr="0033449A" w:rsidRDefault="00F070E6" w:rsidP="003831EC">
            <w:pPr>
              <w:jc w:val="both"/>
              <w:rPr>
                <w:sz w:val="20"/>
                <w:szCs w:val="20"/>
                <w:rtl/>
              </w:rPr>
            </w:pPr>
            <w:r w:rsidRPr="0033449A">
              <w:rPr>
                <w:sz w:val="20"/>
                <w:szCs w:val="20"/>
              </w:rPr>
              <w:t>A</w:t>
            </w:r>
          </w:p>
        </w:tc>
        <w:tc>
          <w:tcPr>
            <w:tcW w:w="540" w:type="dxa"/>
          </w:tcPr>
          <w:p w:rsidR="00F070E6" w:rsidRPr="0033449A" w:rsidRDefault="00F070E6" w:rsidP="003831EC">
            <w:pPr>
              <w:jc w:val="both"/>
              <w:rPr>
                <w:sz w:val="20"/>
                <w:szCs w:val="20"/>
                <w:rtl/>
              </w:rPr>
            </w:pPr>
            <w:r w:rsidRPr="0033449A">
              <w:rPr>
                <w:sz w:val="20"/>
                <w:szCs w:val="20"/>
              </w:rPr>
              <w:t>G</w:t>
            </w:r>
          </w:p>
        </w:tc>
        <w:tc>
          <w:tcPr>
            <w:tcW w:w="540" w:type="dxa"/>
          </w:tcPr>
          <w:p w:rsidR="00F070E6" w:rsidRPr="0033449A" w:rsidRDefault="00F070E6" w:rsidP="003831EC">
            <w:pPr>
              <w:jc w:val="both"/>
              <w:rPr>
                <w:sz w:val="20"/>
                <w:szCs w:val="20"/>
                <w:rtl/>
              </w:rPr>
            </w:pPr>
            <w:r w:rsidRPr="0033449A">
              <w:rPr>
                <w:sz w:val="20"/>
                <w:szCs w:val="20"/>
              </w:rPr>
              <w:t>F</w:t>
            </w:r>
          </w:p>
        </w:tc>
        <w:tc>
          <w:tcPr>
            <w:tcW w:w="540" w:type="dxa"/>
          </w:tcPr>
          <w:p w:rsidR="00F070E6" w:rsidRPr="0033449A" w:rsidRDefault="00F070E6" w:rsidP="003831EC">
            <w:pPr>
              <w:jc w:val="both"/>
              <w:rPr>
                <w:sz w:val="20"/>
                <w:szCs w:val="20"/>
                <w:rtl/>
              </w:rPr>
            </w:pPr>
            <w:r w:rsidRPr="0033449A">
              <w:rPr>
                <w:sz w:val="20"/>
                <w:szCs w:val="20"/>
              </w:rPr>
              <w:t>E</w:t>
            </w:r>
          </w:p>
        </w:tc>
        <w:tc>
          <w:tcPr>
            <w:tcW w:w="540" w:type="dxa"/>
          </w:tcPr>
          <w:p w:rsidR="00F070E6" w:rsidRPr="0033449A" w:rsidRDefault="00F070E6" w:rsidP="003831EC">
            <w:pPr>
              <w:jc w:val="both"/>
              <w:rPr>
                <w:sz w:val="20"/>
                <w:szCs w:val="20"/>
                <w:rtl/>
              </w:rPr>
            </w:pPr>
            <w:r w:rsidRPr="0033449A">
              <w:rPr>
                <w:sz w:val="20"/>
                <w:szCs w:val="20"/>
              </w:rPr>
              <w:t>D</w:t>
            </w:r>
          </w:p>
        </w:tc>
        <w:tc>
          <w:tcPr>
            <w:tcW w:w="540" w:type="dxa"/>
          </w:tcPr>
          <w:p w:rsidR="00F070E6" w:rsidRPr="0033449A" w:rsidRDefault="00F070E6" w:rsidP="003831EC">
            <w:pPr>
              <w:jc w:val="both"/>
              <w:rPr>
                <w:sz w:val="20"/>
                <w:szCs w:val="20"/>
              </w:rPr>
            </w:pPr>
            <w:r w:rsidRPr="0033449A">
              <w:rPr>
                <w:sz w:val="20"/>
                <w:szCs w:val="20"/>
              </w:rPr>
              <w:t>C</w:t>
            </w:r>
          </w:p>
        </w:tc>
        <w:tc>
          <w:tcPr>
            <w:tcW w:w="1440" w:type="dxa"/>
          </w:tcPr>
          <w:p w:rsidR="00F070E6" w:rsidRPr="00E21856" w:rsidRDefault="00F070E6" w:rsidP="003831EC">
            <w:pPr>
              <w:jc w:val="both"/>
              <w:rPr>
                <w:rFonts w:hint="cs"/>
                <w:rtl/>
              </w:rPr>
            </w:pPr>
            <w:r w:rsidRPr="00E21856">
              <w:rPr>
                <w:rFonts w:hint="cs"/>
                <w:rtl/>
              </w:rPr>
              <w:t>מלודי</w:t>
            </w:r>
          </w:p>
        </w:tc>
      </w:tr>
      <w:tr w:rsidR="00F070E6" w:rsidRPr="0033449A" w:rsidTr="003831EC">
        <w:tc>
          <w:tcPr>
            <w:tcW w:w="1620" w:type="dxa"/>
          </w:tcPr>
          <w:p w:rsidR="00F070E6" w:rsidRPr="00E21856" w:rsidRDefault="00F070E6" w:rsidP="003831EC">
            <w:pPr>
              <w:jc w:val="both"/>
              <w:rPr>
                <w:rFonts w:hint="cs"/>
                <w:rtl/>
              </w:rPr>
            </w:pPr>
            <w:r w:rsidRPr="00E21856">
              <w:rPr>
                <w:rFonts w:hint="cs"/>
                <w:rtl/>
              </w:rPr>
              <w:t>שני קולות- דואט</w:t>
            </w:r>
          </w:p>
        </w:tc>
        <w:tc>
          <w:tcPr>
            <w:tcW w:w="540" w:type="dxa"/>
          </w:tcPr>
          <w:p w:rsidR="00F070E6" w:rsidRPr="0033449A" w:rsidRDefault="00F070E6" w:rsidP="003831EC">
            <w:pPr>
              <w:jc w:val="both"/>
              <w:rPr>
                <w:rFonts w:hint="cs"/>
                <w:sz w:val="20"/>
                <w:szCs w:val="20"/>
                <w:rtl/>
              </w:rPr>
            </w:pPr>
            <w:r w:rsidRPr="0033449A">
              <w:rPr>
                <w:rFonts w:hint="cs"/>
                <w:sz w:val="20"/>
                <w:szCs w:val="20"/>
              </w:rPr>
              <w:t>E</w:t>
            </w:r>
          </w:p>
        </w:tc>
        <w:tc>
          <w:tcPr>
            <w:tcW w:w="540" w:type="dxa"/>
          </w:tcPr>
          <w:p w:rsidR="00F070E6" w:rsidRPr="0033449A" w:rsidRDefault="00F070E6" w:rsidP="003831EC">
            <w:pPr>
              <w:jc w:val="both"/>
              <w:rPr>
                <w:sz w:val="20"/>
                <w:szCs w:val="20"/>
                <w:rtl/>
              </w:rPr>
            </w:pPr>
            <w:r w:rsidRPr="0033449A">
              <w:rPr>
                <w:rFonts w:hint="cs"/>
                <w:sz w:val="20"/>
                <w:szCs w:val="20"/>
              </w:rPr>
              <w:t>D</w:t>
            </w:r>
          </w:p>
        </w:tc>
        <w:tc>
          <w:tcPr>
            <w:tcW w:w="540" w:type="dxa"/>
          </w:tcPr>
          <w:p w:rsidR="00F070E6" w:rsidRPr="0033449A" w:rsidRDefault="00F070E6" w:rsidP="003831EC">
            <w:pPr>
              <w:jc w:val="both"/>
              <w:rPr>
                <w:rFonts w:hint="cs"/>
                <w:sz w:val="20"/>
                <w:szCs w:val="20"/>
                <w:rtl/>
              </w:rPr>
            </w:pPr>
            <w:r w:rsidRPr="0033449A">
              <w:rPr>
                <w:rFonts w:hint="cs"/>
                <w:sz w:val="20"/>
                <w:szCs w:val="20"/>
              </w:rPr>
              <w:t>C</w:t>
            </w:r>
          </w:p>
        </w:tc>
        <w:tc>
          <w:tcPr>
            <w:tcW w:w="540" w:type="dxa"/>
          </w:tcPr>
          <w:p w:rsidR="00F070E6" w:rsidRPr="0033449A" w:rsidRDefault="00F070E6" w:rsidP="003831EC">
            <w:pPr>
              <w:jc w:val="both"/>
              <w:rPr>
                <w:rFonts w:hint="cs"/>
                <w:sz w:val="20"/>
                <w:szCs w:val="20"/>
                <w:rtl/>
              </w:rPr>
            </w:pPr>
            <w:r w:rsidRPr="0033449A">
              <w:rPr>
                <w:rFonts w:hint="cs"/>
                <w:sz w:val="20"/>
                <w:szCs w:val="20"/>
              </w:rPr>
              <w:t>B</w:t>
            </w:r>
          </w:p>
        </w:tc>
        <w:tc>
          <w:tcPr>
            <w:tcW w:w="540" w:type="dxa"/>
          </w:tcPr>
          <w:p w:rsidR="00F070E6" w:rsidRPr="0033449A" w:rsidRDefault="00F070E6" w:rsidP="003831EC">
            <w:pPr>
              <w:jc w:val="both"/>
              <w:rPr>
                <w:rFonts w:hint="cs"/>
                <w:sz w:val="20"/>
                <w:szCs w:val="20"/>
                <w:rtl/>
              </w:rPr>
            </w:pPr>
            <w:r w:rsidRPr="0033449A">
              <w:rPr>
                <w:rFonts w:hint="cs"/>
                <w:sz w:val="20"/>
                <w:szCs w:val="20"/>
              </w:rPr>
              <w:t>A</w:t>
            </w:r>
          </w:p>
        </w:tc>
        <w:tc>
          <w:tcPr>
            <w:tcW w:w="540" w:type="dxa"/>
          </w:tcPr>
          <w:p w:rsidR="00F070E6" w:rsidRPr="0033449A" w:rsidRDefault="00F070E6" w:rsidP="003831EC">
            <w:pPr>
              <w:jc w:val="both"/>
              <w:rPr>
                <w:rFonts w:hint="cs"/>
                <w:sz w:val="20"/>
                <w:szCs w:val="20"/>
                <w:rtl/>
              </w:rPr>
            </w:pPr>
            <w:r w:rsidRPr="0033449A">
              <w:rPr>
                <w:rFonts w:hint="cs"/>
                <w:sz w:val="20"/>
                <w:szCs w:val="20"/>
              </w:rPr>
              <w:t>G</w:t>
            </w:r>
          </w:p>
        </w:tc>
        <w:tc>
          <w:tcPr>
            <w:tcW w:w="540" w:type="dxa"/>
          </w:tcPr>
          <w:p w:rsidR="00F070E6" w:rsidRPr="0033449A" w:rsidRDefault="00F070E6" w:rsidP="003831EC">
            <w:pPr>
              <w:jc w:val="both"/>
              <w:rPr>
                <w:rFonts w:hint="cs"/>
                <w:sz w:val="20"/>
                <w:szCs w:val="20"/>
                <w:rtl/>
              </w:rPr>
            </w:pPr>
            <w:r w:rsidRPr="0033449A">
              <w:rPr>
                <w:rFonts w:hint="cs"/>
                <w:sz w:val="20"/>
                <w:szCs w:val="20"/>
              </w:rPr>
              <w:t>F</w:t>
            </w:r>
          </w:p>
        </w:tc>
        <w:tc>
          <w:tcPr>
            <w:tcW w:w="540" w:type="dxa"/>
          </w:tcPr>
          <w:p w:rsidR="00F070E6" w:rsidRPr="0033449A" w:rsidRDefault="00F070E6" w:rsidP="003831EC">
            <w:pPr>
              <w:jc w:val="both"/>
              <w:rPr>
                <w:rFonts w:hint="cs"/>
                <w:sz w:val="20"/>
                <w:szCs w:val="20"/>
                <w:rtl/>
              </w:rPr>
            </w:pPr>
            <w:r w:rsidRPr="0033449A">
              <w:rPr>
                <w:rFonts w:hint="cs"/>
                <w:sz w:val="20"/>
                <w:szCs w:val="20"/>
              </w:rPr>
              <w:t>E</w:t>
            </w:r>
          </w:p>
        </w:tc>
        <w:tc>
          <w:tcPr>
            <w:tcW w:w="1440" w:type="dxa"/>
          </w:tcPr>
          <w:p w:rsidR="00F070E6" w:rsidRPr="00E21856" w:rsidRDefault="00F070E6" w:rsidP="003831EC">
            <w:pPr>
              <w:jc w:val="both"/>
              <w:rPr>
                <w:rFonts w:hint="cs"/>
                <w:rtl/>
              </w:rPr>
            </w:pPr>
            <w:r w:rsidRPr="00E21856">
              <w:rPr>
                <w:rFonts w:hint="cs"/>
                <w:rtl/>
              </w:rPr>
              <w:t>הרמוני</w:t>
            </w:r>
          </w:p>
        </w:tc>
      </w:tr>
      <w:tr w:rsidR="00F070E6" w:rsidRPr="0033449A" w:rsidTr="003831EC">
        <w:tc>
          <w:tcPr>
            <w:tcW w:w="1620" w:type="dxa"/>
          </w:tcPr>
          <w:p w:rsidR="00F070E6" w:rsidRPr="00E21856" w:rsidRDefault="00F070E6" w:rsidP="003831EC">
            <w:pPr>
              <w:jc w:val="both"/>
              <w:rPr>
                <w:rFonts w:hint="cs"/>
                <w:rtl/>
              </w:rPr>
            </w:pPr>
            <w:r w:rsidRPr="00E21856">
              <w:rPr>
                <w:rFonts w:hint="cs"/>
                <w:rtl/>
              </w:rPr>
              <w:t xml:space="preserve">שלושה קולות </w:t>
            </w:r>
          </w:p>
        </w:tc>
        <w:tc>
          <w:tcPr>
            <w:tcW w:w="540" w:type="dxa"/>
          </w:tcPr>
          <w:p w:rsidR="00F070E6" w:rsidRPr="0033449A" w:rsidRDefault="00F070E6" w:rsidP="003831EC">
            <w:pPr>
              <w:jc w:val="both"/>
              <w:rPr>
                <w:sz w:val="20"/>
                <w:szCs w:val="20"/>
              </w:rPr>
            </w:pPr>
            <w:r w:rsidRPr="0033449A">
              <w:rPr>
                <w:sz w:val="20"/>
                <w:szCs w:val="20"/>
              </w:rPr>
              <w:t>G</w:t>
            </w:r>
          </w:p>
        </w:tc>
        <w:tc>
          <w:tcPr>
            <w:tcW w:w="540" w:type="dxa"/>
          </w:tcPr>
          <w:p w:rsidR="00F070E6" w:rsidRPr="0033449A" w:rsidRDefault="00F070E6" w:rsidP="003831EC">
            <w:pPr>
              <w:jc w:val="both"/>
              <w:rPr>
                <w:sz w:val="20"/>
                <w:szCs w:val="20"/>
              </w:rPr>
            </w:pPr>
            <w:r w:rsidRPr="0033449A">
              <w:rPr>
                <w:sz w:val="20"/>
                <w:szCs w:val="20"/>
              </w:rPr>
              <w:t>F</w:t>
            </w:r>
          </w:p>
        </w:tc>
        <w:tc>
          <w:tcPr>
            <w:tcW w:w="540" w:type="dxa"/>
          </w:tcPr>
          <w:p w:rsidR="00F070E6" w:rsidRPr="0033449A" w:rsidRDefault="00F070E6" w:rsidP="003831EC">
            <w:pPr>
              <w:jc w:val="both"/>
              <w:rPr>
                <w:sz w:val="20"/>
                <w:szCs w:val="20"/>
                <w:rtl/>
              </w:rPr>
            </w:pPr>
            <w:r w:rsidRPr="0033449A">
              <w:rPr>
                <w:sz w:val="20"/>
                <w:szCs w:val="20"/>
              </w:rPr>
              <w:t>E</w:t>
            </w:r>
          </w:p>
        </w:tc>
        <w:tc>
          <w:tcPr>
            <w:tcW w:w="540" w:type="dxa"/>
          </w:tcPr>
          <w:p w:rsidR="00F070E6" w:rsidRPr="0033449A" w:rsidRDefault="00F070E6" w:rsidP="003831EC">
            <w:pPr>
              <w:jc w:val="both"/>
              <w:rPr>
                <w:sz w:val="20"/>
                <w:szCs w:val="20"/>
                <w:rtl/>
              </w:rPr>
            </w:pPr>
            <w:r w:rsidRPr="0033449A">
              <w:rPr>
                <w:sz w:val="20"/>
                <w:szCs w:val="20"/>
              </w:rPr>
              <w:t>D</w:t>
            </w:r>
          </w:p>
        </w:tc>
        <w:tc>
          <w:tcPr>
            <w:tcW w:w="540" w:type="dxa"/>
          </w:tcPr>
          <w:p w:rsidR="00F070E6" w:rsidRPr="0033449A" w:rsidRDefault="00F070E6" w:rsidP="003831EC">
            <w:pPr>
              <w:jc w:val="both"/>
              <w:rPr>
                <w:sz w:val="20"/>
                <w:szCs w:val="20"/>
                <w:rtl/>
              </w:rPr>
            </w:pPr>
            <w:r w:rsidRPr="0033449A">
              <w:rPr>
                <w:sz w:val="20"/>
                <w:szCs w:val="20"/>
              </w:rPr>
              <w:t>C</w:t>
            </w:r>
          </w:p>
        </w:tc>
        <w:tc>
          <w:tcPr>
            <w:tcW w:w="540" w:type="dxa"/>
          </w:tcPr>
          <w:p w:rsidR="00F070E6" w:rsidRPr="0033449A" w:rsidRDefault="00F070E6" w:rsidP="003831EC">
            <w:pPr>
              <w:jc w:val="both"/>
              <w:rPr>
                <w:sz w:val="20"/>
                <w:szCs w:val="20"/>
                <w:rtl/>
              </w:rPr>
            </w:pPr>
            <w:r w:rsidRPr="0033449A">
              <w:rPr>
                <w:sz w:val="20"/>
                <w:szCs w:val="20"/>
              </w:rPr>
              <w:t>B</w:t>
            </w:r>
          </w:p>
        </w:tc>
        <w:tc>
          <w:tcPr>
            <w:tcW w:w="540" w:type="dxa"/>
          </w:tcPr>
          <w:p w:rsidR="00F070E6" w:rsidRPr="0033449A" w:rsidRDefault="00F070E6" w:rsidP="003831EC">
            <w:pPr>
              <w:jc w:val="both"/>
              <w:rPr>
                <w:sz w:val="20"/>
                <w:szCs w:val="20"/>
                <w:rtl/>
              </w:rPr>
            </w:pPr>
            <w:r w:rsidRPr="0033449A">
              <w:rPr>
                <w:sz w:val="20"/>
                <w:szCs w:val="20"/>
              </w:rPr>
              <w:t>A</w:t>
            </w:r>
          </w:p>
        </w:tc>
        <w:tc>
          <w:tcPr>
            <w:tcW w:w="540" w:type="dxa"/>
          </w:tcPr>
          <w:p w:rsidR="00F070E6" w:rsidRPr="0033449A" w:rsidRDefault="00F070E6" w:rsidP="003831EC">
            <w:pPr>
              <w:jc w:val="both"/>
              <w:rPr>
                <w:sz w:val="20"/>
                <w:szCs w:val="20"/>
              </w:rPr>
            </w:pPr>
            <w:r w:rsidRPr="0033449A">
              <w:rPr>
                <w:sz w:val="20"/>
                <w:szCs w:val="20"/>
              </w:rPr>
              <w:t>G</w:t>
            </w:r>
          </w:p>
        </w:tc>
        <w:tc>
          <w:tcPr>
            <w:tcW w:w="1440" w:type="dxa"/>
          </w:tcPr>
          <w:p w:rsidR="00F070E6" w:rsidRPr="00E21856" w:rsidRDefault="00F070E6" w:rsidP="003831EC">
            <w:pPr>
              <w:jc w:val="both"/>
              <w:rPr>
                <w:rFonts w:hint="cs"/>
                <w:rtl/>
              </w:rPr>
            </w:pPr>
            <w:r w:rsidRPr="00E21856">
              <w:rPr>
                <w:rFonts w:hint="cs"/>
                <w:rtl/>
              </w:rPr>
              <w:t>אקורד משולש</w:t>
            </w:r>
          </w:p>
        </w:tc>
      </w:tr>
    </w:tbl>
    <w:p w:rsidR="00F070E6" w:rsidRDefault="00F070E6" w:rsidP="00F070E6">
      <w:pPr>
        <w:ind w:left="540"/>
        <w:jc w:val="both"/>
        <w:rPr>
          <w:rFonts w:hint="cs"/>
          <w:color w:val="FF0000"/>
          <w:rtl/>
        </w:rPr>
      </w:pPr>
    </w:p>
    <w:p w:rsidR="00F070E6" w:rsidRPr="00FE6BA7" w:rsidRDefault="00F070E6" w:rsidP="00F070E6">
      <w:pPr>
        <w:ind w:left="540"/>
        <w:jc w:val="both"/>
        <w:rPr>
          <w:rFonts w:hint="cs"/>
          <w:color w:val="FF0000"/>
        </w:rPr>
      </w:pPr>
    </w:p>
    <w:p w:rsidR="00F070E6" w:rsidRDefault="00F070E6" w:rsidP="00F070E6">
      <w:pPr>
        <w:numPr>
          <w:ilvl w:val="0"/>
          <w:numId w:val="5"/>
        </w:numPr>
        <w:jc w:val="both"/>
        <w:rPr>
          <w:rFonts w:hint="cs"/>
          <w:color w:val="FF0000"/>
        </w:rPr>
      </w:pPr>
      <w:r>
        <w:rPr>
          <w:rFonts w:hint="cs"/>
          <w:rtl/>
        </w:rPr>
        <w:t>לצורך הלחנה לרבעיה או למקהלה בת 4 קולות</w:t>
      </w:r>
      <w:r w:rsidRPr="00322F8F">
        <w:rPr>
          <w:rFonts w:hint="cs"/>
          <w:rtl/>
        </w:rPr>
        <w:t xml:space="preserve"> נשתמש</w:t>
      </w:r>
      <w:r w:rsidRPr="003345CA">
        <w:rPr>
          <w:rFonts w:hint="cs"/>
          <w:color w:val="FF0000"/>
          <w:rtl/>
        </w:rPr>
        <w:t xml:space="preserve"> בספט אקורד וכו.. </w:t>
      </w:r>
    </w:p>
    <w:tbl>
      <w:tblPr>
        <w:bidiVisual/>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20"/>
        <w:gridCol w:w="540"/>
        <w:gridCol w:w="540"/>
        <w:gridCol w:w="540"/>
        <w:gridCol w:w="540"/>
        <w:gridCol w:w="540"/>
        <w:gridCol w:w="540"/>
        <w:gridCol w:w="540"/>
        <w:gridCol w:w="540"/>
        <w:gridCol w:w="1440"/>
      </w:tblGrid>
      <w:tr w:rsidR="00F070E6" w:rsidRPr="0033449A" w:rsidTr="003831EC">
        <w:tc>
          <w:tcPr>
            <w:tcW w:w="1620" w:type="dxa"/>
          </w:tcPr>
          <w:p w:rsidR="00F070E6" w:rsidRPr="00240FDB" w:rsidRDefault="00F070E6" w:rsidP="003831EC">
            <w:pPr>
              <w:jc w:val="both"/>
              <w:rPr>
                <w:rFonts w:hint="cs"/>
                <w:rtl/>
              </w:rPr>
            </w:pPr>
            <w:r w:rsidRPr="00240FDB">
              <w:rPr>
                <w:rFonts w:hint="cs"/>
                <w:rtl/>
              </w:rPr>
              <w:t>קול אחד-סולו</w:t>
            </w:r>
          </w:p>
        </w:tc>
        <w:tc>
          <w:tcPr>
            <w:tcW w:w="540" w:type="dxa"/>
          </w:tcPr>
          <w:p w:rsidR="00F070E6" w:rsidRPr="0033449A" w:rsidRDefault="00F070E6" w:rsidP="003831EC">
            <w:pPr>
              <w:jc w:val="both"/>
              <w:rPr>
                <w:sz w:val="20"/>
                <w:szCs w:val="20"/>
                <w:rtl/>
              </w:rPr>
            </w:pPr>
            <w:r w:rsidRPr="0033449A">
              <w:rPr>
                <w:sz w:val="20"/>
                <w:szCs w:val="20"/>
              </w:rPr>
              <w:t>C</w:t>
            </w:r>
          </w:p>
        </w:tc>
        <w:tc>
          <w:tcPr>
            <w:tcW w:w="540" w:type="dxa"/>
          </w:tcPr>
          <w:p w:rsidR="00F070E6" w:rsidRPr="0033449A" w:rsidRDefault="00F070E6" w:rsidP="003831EC">
            <w:pPr>
              <w:jc w:val="both"/>
              <w:rPr>
                <w:sz w:val="20"/>
                <w:szCs w:val="20"/>
                <w:rtl/>
              </w:rPr>
            </w:pPr>
            <w:r w:rsidRPr="0033449A">
              <w:rPr>
                <w:sz w:val="20"/>
                <w:szCs w:val="20"/>
              </w:rPr>
              <w:t>B</w:t>
            </w:r>
          </w:p>
        </w:tc>
        <w:tc>
          <w:tcPr>
            <w:tcW w:w="540" w:type="dxa"/>
          </w:tcPr>
          <w:p w:rsidR="00F070E6" w:rsidRPr="0033449A" w:rsidRDefault="00F070E6" w:rsidP="003831EC">
            <w:pPr>
              <w:jc w:val="both"/>
              <w:rPr>
                <w:sz w:val="20"/>
                <w:szCs w:val="20"/>
                <w:rtl/>
              </w:rPr>
            </w:pPr>
            <w:r w:rsidRPr="0033449A">
              <w:rPr>
                <w:sz w:val="20"/>
                <w:szCs w:val="20"/>
              </w:rPr>
              <w:t>A</w:t>
            </w:r>
          </w:p>
        </w:tc>
        <w:tc>
          <w:tcPr>
            <w:tcW w:w="540" w:type="dxa"/>
          </w:tcPr>
          <w:p w:rsidR="00F070E6" w:rsidRPr="0033449A" w:rsidRDefault="00F070E6" w:rsidP="003831EC">
            <w:pPr>
              <w:jc w:val="both"/>
              <w:rPr>
                <w:sz w:val="20"/>
                <w:szCs w:val="20"/>
                <w:rtl/>
              </w:rPr>
            </w:pPr>
            <w:r w:rsidRPr="0033449A">
              <w:rPr>
                <w:sz w:val="20"/>
                <w:szCs w:val="20"/>
              </w:rPr>
              <w:t>G</w:t>
            </w:r>
          </w:p>
        </w:tc>
        <w:tc>
          <w:tcPr>
            <w:tcW w:w="540" w:type="dxa"/>
          </w:tcPr>
          <w:p w:rsidR="00F070E6" w:rsidRPr="0033449A" w:rsidRDefault="00F070E6" w:rsidP="003831EC">
            <w:pPr>
              <w:jc w:val="both"/>
              <w:rPr>
                <w:sz w:val="20"/>
                <w:szCs w:val="20"/>
                <w:rtl/>
              </w:rPr>
            </w:pPr>
            <w:r w:rsidRPr="0033449A">
              <w:rPr>
                <w:sz w:val="20"/>
                <w:szCs w:val="20"/>
              </w:rPr>
              <w:t>F</w:t>
            </w:r>
          </w:p>
        </w:tc>
        <w:tc>
          <w:tcPr>
            <w:tcW w:w="540" w:type="dxa"/>
          </w:tcPr>
          <w:p w:rsidR="00F070E6" w:rsidRPr="0033449A" w:rsidRDefault="00F070E6" w:rsidP="003831EC">
            <w:pPr>
              <w:jc w:val="both"/>
              <w:rPr>
                <w:sz w:val="20"/>
                <w:szCs w:val="20"/>
                <w:rtl/>
              </w:rPr>
            </w:pPr>
            <w:r w:rsidRPr="0033449A">
              <w:rPr>
                <w:sz w:val="20"/>
                <w:szCs w:val="20"/>
              </w:rPr>
              <w:t>E</w:t>
            </w:r>
          </w:p>
        </w:tc>
        <w:tc>
          <w:tcPr>
            <w:tcW w:w="540" w:type="dxa"/>
          </w:tcPr>
          <w:p w:rsidR="00F070E6" w:rsidRPr="0033449A" w:rsidRDefault="00F070E6" w:rsidP="003831EC">
            <w:pPr>
              <w:jc w:val="both"/>
              <w:rPr>
                <w:sz w:val="20"/>
                <w:szCs w:val="20"/>
                <w:rtl/>
              </w:rPr>
            </w:pPr>
            <w:r w:rsidRPr="0033449A">
              <w:rPr>
                <w:sz w:val="20"/>
                <w:szCs w:val="20"/>
              </w:rPr>
              <w:t>D</w:t>
            </w:r>
          </w:p>
        </w:tc>
        <w:tc>
          <w:tcPr>
            <w:tcW w:w="540" w:type="dxa"/>
          </w:tcPr>
          <w:p w:rsidR="00F070E6" w:rsidRPr="0033449A" w:rsidRDefault="00F070E6" w:rsidP="003831EC">
            <w:pPr>
              <w:jc w:val="both"/>
              <w:rPr>
                <w:sz w:val="20"/>
                <w:szCs w:val="20"/>
              </w:rPr>
            </w:pPr>
            <w:r w:rsidRPr="0033449A">
              <w:rPr>
                <w:sz w:val="20"/>
                <w:szCs w:val="20"/>
              </w:rPr>
              <w:t>C</w:t>
            </w:r>
          </w:p>
        </w:tc>
        <w:tc>
          <w:tcPr>
            <w:tcW w:w="1440" w:type="dxa"/>
          </w:tcPr>
          <w:p w:rsidR="00F070E6" w:rsidRPr="00240FDB" w:rsidRDefault="00F070E6" w:rsidP="003831EC">
            <w:pPr>
              <w:jc w:val="both"/>
              <w:rPr>
                <w:rFonts w:hint="cs"/>
                <w:rtl/>
              </w:rPr>
            </w:pPr>
            <w:r w:rsidRPr="00240FDB">
              <w:rPr>
                <w:rFonts w:hint="cs"/>
                <w:rtl/>
              </w:rPr>
              <w:t>מלודי</w:t>
            </w:r>
          </w:p>
        </w:tc>
      </w:tr>
      <w:tr w:rsidR="00F070E6" w:rsidRPr="0033449A" w:rsidTr="003831EC">
        <w:tc>
          <w:tcPr>
            <w:tcW w:w="1620" w:type="dxa"/>
          </w:tcPr>
          <w:p w:rsidR="00F070E6" w:rsidRPr="00240FDB" w:rsidRDefault="00F070E6" w:rsidP="003831EC">
            <w:pPr>
              <w:jc w:val="both"/>
              <w:rPr>
                <w:rFonts w:hint="cs"/>
                <w:rtl/>
              </w:rPr>
            </w:pPr>
            <w:r w:rsidRPr="00240FDB">
              <w:rPr>
                <w:rFonts w:hint="cs"/>
                <w:rtl/>
              </w:rPr>
              <w:t>שני קולות- דואט</w:t>
            </w:r>
          </w:p>
        </w:tc>
        <w:tc>
          <w:tcPr>
            <w:tcW w:w="540" w:type="dxa"/>
          </w:tcPr>
          <w:p w:rsidR="00F070E6" w:rsidRPr="0033449A" w:rsidRDefault="00F070E6" w:rsidP="003831EC">
            <w:pPr>
              <w:jc w:val="both"/>
              <w:rPr>
                <w:rFonts w:hint="cs"/>
                <w:sz w:val="20"/>
                <w:szCs w:val="20"/>
                <w:rtl/>
              </w:rPr>
            </w:pPr>
            <w:r w:rsidRPr="0033449A">
              <w:rPr>
                <w:rFonts w:hint="cs"/>
                <w:sz w:val="20"/>
                <w:szCs w:val="20"/>
              </w:rPr>
              <w:t>E</w:t>
            </w:r>
          </w:p>
        </w:tc>
        <w:tc>
          <w:tcPr>
            <w:tcW w:w="540" w:type="dxa"/>
          </w:tcPr>
          <w:p w:rsidR="00F070E6" w:rsidRPr="0033449A" w:rsidRDefault="00F070E6" w:rsidP="003831EC">
            <w:pPr>
              <w:jc w:val="both"/>
              <w:rPr>
                <w:rFonts w:hint="cs"/>
                <w:sz w:val="20"/>
                <w:szCs w:val="20"/>
                <w:rtl/>
              </w:rPr>
            </w:pPr>
            <w:r w:rsidRPr="0033449A">
              <w:rPr>
                <w:rFonts w:hint="cs"/>
                <w:sz w:val="20"/>
                <w:szCs w:val="20"/>
              </w:rPr>
              <w:t>D</w:t>
            </w:r>
          </w:p>
        </w:tc>
        <w:tc>
          <w:tcPr>
            <w:tcW w:w="540" w:type="dxa"/>
          </w:tcPr>
          <w:p w:rsidR="00F070E6" w:rsidRPr="0033449A" w:rsidRDefault="00F070E6" w:rsidP="003831EC">
            <w:pPr>
              <w:jc w:val="both"/>
              <w:rPr>
                <w:rFonts w:hint="cs"/>
                <w:sz w:val="20"/>
                <w:szCs w:val="20"/>
                <w:rtl/>
              </w:rPr>
            </w:pPr>
            <w:r w:rsidRPr="0033449A">
              <w:rPr>
                <w:rFonts w:hint="cs"/>
                <w:sz w:val="20"/>
                <w:szCs w:val="20"/>
              </w:rPr>
              <w:t>C</w:t>
            </w:r>
          </w:p>
        </w:tc>
        <w:tc>
          <w:tcPr>
            <w:tcW w:w="540" w:type="dxa"/>
          </w:tcPr>
          <w:p w:rsidR="00F070E6" w:rsidRPr="0033449A" w:rsidRDefault="00F070E6" w:rsidP="003831EC">
            <w:pPr>
              <w:jc w:val="both"/>
              <w:rPr>
                <w:rFonts w:hint="cs"/>
                <w:sz w:val="20"/>
                <w:szCs w:val="20"/>
                <w:rtl/>
              </w:rPr>
            </w:pPr>
            <w:r w:rsidRPr="0033449A">
              <w:rPr>
                <w:rFonts w:hint="cs"/>
                <w:sz w:val="20"/>
                <w:szCs w:val="20"/>
              </w:rPr>
              <w:t>B</w:t>
            </w:r>
          </w:p>
        </w:tc>
        <w:tc>
          <w:tcPr>
            <w:tcW w:w="540" w:type="dxa"/>
          </w:tcPr>
          <w:p w:rsidR="00F070E6" w:rsidRPr="0033449A" w:rsidRDefault="00F070E6" w:rsidP="003831EC">
            <w:pPr>
              <w:jc w:val="both"/>
              <w:rPr>
                <w:rFonts w:hint="cs"/>
                <w:sz w:val="20"/>
                <w:szCs w:val="20"/>
                <w:rtl/>
              </w:rPr>
            </w:pPr>
            <w:r w:rsidRPr="0033449A">
              <w:rPr>
                <w:rFonts w:hint="cs"/>
                <w:sz w:val="20"/>
                <w:szCs w:val="20"/>
              </w:rPr>
              <w:t>A</w:t>
            </w:r>
          </w:p>
        </w:tc>
        <w:tc>
          <w:tcPr>
            <w:tcW w:w="540" w:type="dxa"/>
          </w:tcPr>
          <w:p w:rsidR="00F070E6" w:rsidRPr="0033449A" w:rsidRDefault="00F070E6" w:rsidP="003831EC">
            <w:pPr>
              <w:jc w:val="both"/>
              <w:rPr>
                <w:rFonts w:hint="cs"/>
                <w:sz w:val="20"/>
                <w:szCs w:val="20"/>
                <w:rtl/>
              </w:rPr>
            </w:pPr>
            <w:r w:rsidRPr="0033449A">
              <w:rPr>
                <w:rFonts w:hint="cs"/>
                <w:sz w:val="20"/>
                <w:szCs w:val="20"/>
              </w:rPr>
              <w:t>G</w:t>
            </w:r>
          </w:p>
        </w:tc>
        <w:tc>
          <w:tcPr>
            <w:tcW w:w="540" w:type="dxa"/>
          </w:tcPr>
          <w:p w:rsidR="00F070E6" w:rsidRPr="0033449A" w:rsidRDefault="00F070E6" w:rsidP="003831EC">
            <w:pPr>
              <w:jc w:val="both"/>
              <w:rPr>
                <w:rFonts w:hint="cs"/>
                <w:sz w:val="20"/>
                <w:szCs w:val="20"/>
                <w:rtl/>
              </w:rPr>
            </w:pPr>
            <w:r w:rsidRPr="0033449A">
              <w:rPr>
                <w:rFonts w:hint="cs"/>
                <w:sz w:val="20"/>
                <w:szCs w:val="20"/>
              </w:rPr>
              <w:t>F</w:t>
            </w:r>
          </w:p>
        </w:tc>
        <w:tc>
          <w:tcPr>
            <w:tcW w:w="540" w:type="dxa"/>
          </w:tcPr>
          <w:p w:rsidR="00F070E6" w:rsidRPr="0033449A" w:rsidRDefault="00F070E6" w:rsidP="003831EC">
            <w:pPr>
              <w:jc w:val="both"/>
              <w:rPr>
                <w:rFonts w:hint="cs"/>
                <w:sz w:val="20"/>
                <w:szCs w:val="20"/>
                <w:rtl/>
              </w:rPr>
            </w:pPr>
            <w:r w:rsidRPr="0033449A">
              <w:rPr>
                <w:rFonts w:hint="cs"/>
                <w:sz w:val="20"/>
                <w:szCs w:val="20"/>
              </w:rPr>
              <w:t>E</w:t>
            </w:r>
          </w:p>
        </w:tc>
        <w:tc>
          <w:tcPr>
            <w:tcW w:w="1440" w:type="dxa"/>
          </w:tcPr>
          <w:p w:rsidR="00F070E6" w:rsidRPr="00240FDB" w:rsidRDefault="00F070E6" w:rsidP="003831EC">
            <w:pPr>
              <w:jc w:val="both"/>
              <w:rPr>
                <w:rFonts w:hint="cs"/>
                <w:rtl/>
              </w:rPr>
            </w:pPr>
            <w:r w:rsidRPr="00240FDB">
              <w:rPr>
                <w:rFonts w:hint="cs"/>
                <w:rtl/>
              </w:rPr>
              <w:t>הרמוני</w:t>
            </w:r>
          </w:p>
        </w:tc>
      </w:tr>
      <w:tr w:rsidR="00F070E6" w:rsidRPr="0033449A" w:rsidTr="003831EC">
        <w:tc>
          <w:tcPr>
            <w:tcW w:w="1620" w:type="dxa"/>
          </w:tcPr>
          <w:p w:rsidR="00F070E6" w:rsidRPr="00240FDB" w:rsidRDefault="00F070E6" w:rsidP="003831EC">
            <w:pPr>
              <w:jc w:val="both"/>
              <w:rPr>
                <w:rFonts w:hint="cs"/>
                <w:rtl/>
              </w:rPr>
            </w:pPr>
            <w:r w:rsidRPr="00240FDB">
              <w:rPr>
                <w:rFonts w:hint="cs"/>
                <w:rtl/>
              </w:rPr>
              <w:t xml:space="preserve">שלושה קולות </w:t>
            </w:r>
          </w:p>
        </w:tc>
        <w:tc>
          <w:tcPr>
            <w:tcW w:w="540" w:type="dxa"/>
          </w:tcPr>
          <w:p w:rsidR="00F070E6" w:rsidRPr="0033449A" w:rsidRDefault="00F070E6" w:rsidP="003831EC">
            <w:pPr>
              <w:jc w:val="both"/>
              <w:rPr>
                <w:sz w:val="20"/>
                <w:szCs w:val="20"/>
                <w:rtl/>
              </w:rPr>
            </w:pPr>
            <w:r w:rsidRPr="0033449A">
              <w:rPr>
                <w:sz w:val="20"/>
                <w:szCs w:val="20"/>
              </w:rPr>
              <w:t>G</w:t>
            </w:r>
          </w:p>
        </w:tc>
        <w:tc>
          <w:tcPr>
            <w:tcW w:w="540" w:type="dxa"/>
          </w:tcPr>
          <w:p w:rsidR="00F070E6" w:rsidRPr="0033449A" w:rsidRDefault="00F070E6" w:rsidP="003831EC">
            <w:pPr>
              <w:jc w:val="both"/>
              <w:rPr>
                <w:sz w:val="20"/>
                <w:szCs w:val="20"/>
                <w:rtl/>
              </w:rPr>
            </w:pPr>
            <w:r w:rsidRPr="0033449A">
              <w:rPr>
                <w:sz w:val="20"/>
                <w:szCs w:val="20"/>
              </w:rPr>
              <w:t>F</w:t>
            </w:r>
          </w:p>
        </w:tc>
        <w:tc>
          <w:tcPr>
            <w:tcW w:w="540" w:type="dxa"/>
          </w:tcPr>
          <w:p w:rsidR="00F070E6" w:rsidRPr="0033449A" w:rsidRDefault="00F070E6" w:rsidP="003831EC">
            <w:pPr>
              <w:jc w:val="both"/>
              <w:rPr>
                <w:sz w:val="20"/>
                <w:szCs w:val="20"/>
                <w:rtl/>
              </w:rPr>
            </w:pPr>
            <w:r w:rsidRPr="0033449A">
              <w:rPr>
                <w:sz w:val="20"/>
                <w:szCs w:val="20"/>
              </w:rPr>
              <w:t>E</w:t>
            </w:r>
          </w:p>
        </w:tc>
        <w:tc>
          <w:tcPr>
            <w:tcW w:w="540" w:type="dxa"/>
          </w:tcPr>
          <w:p w:rsidR="00F070E6" w:rsidRPr="0033449A" w:rsidRDefault="00F070E6" w:rsidP="003831EC">
            <w:pPr>
              <w:jc w:val="both"/>
              <w:rPr>
                <w:sz w:val="20"/>
                <w:szCs w:val="20"/>
                <w:rtl/>
              </w:rPr>
            </w:pPr>
            <w:r w:rsidRPr="0033449A">
              <w:rPr>
                <w:sz w:val="20"/>
                <w:szCs w:val="20"/>
              </w:rPr>
              <w:t>D</w:t>
            </w:r>
          </w:p>
        </w:tc>
        <w:tc>
          <w:tcPr>
            <w:tcW w:w="540" w:type="dxa"/>
          </w:tcPr>
          <w:p w:rsidR="00F070E6" w:rsidRPr="0033449A" w:rsidRDefault="00F070E6" w:rsidP="003831EC">
            <w:pPr>
              <w:jc w:val="both"/>
              <w:rPr>
                <w:sz w:val="20"/>
                <w:szCs w:val="20"/>
                <w:rtl/>
              </w:rPr>
            </w:pPr>
            <w:r w:rsidRPr="0033449A">
              <w:rPr>
                <w:sz w:val="20"/>
                <w:szCs w:val="20"/>
              </w:rPr>
              <w:t>C</w:t>
            </w:r>
          </w:p>
        </w:tc>
        <w:tc>
          <w:tcPr>
            <w:tcW w:w="540" w:type="dxa"/>
          </w:tcPr>
          <w:p w:rsidR="00F070E6" w:rsidRPr="0033449A" w:rsidRDefault="00F070E6" w:rsidP="003831EC">
            <w:pPr>
              <w:jc w:val="both"/>
              <w:rPr>
                <w:sz w:val="20"/>
                <w:szCs w:val="20"/>
                <w:rtl/>
              </w:rPr>
            </w:pPr>
            <w:r w:rsidRPr="0033449A">
              <w:rPr>
                <w:sz w:val="20"/>
                <w:szCs w:val="20"/>
              </w:rPr>
              <w:t>B</w:t>
            </w:r>
          </w:p>
        </w:tc>
        <w:tc>
          <w:tcPr>
            <w:tcW w:w="540" w:type="dxa"/>
          </w:tcPr>
          <w:p w:rsidR="00F070E6" w:rsidRPr="0033449A" w:rsidRDefault="00F070E6" w:rsidP="003831EC">
            <w:pPr>
              <w:jc w:val="both"/>
              <w:rPr>
                <w:sz w:val="20"/>
                <w:szCs w:val="20"/>
                <w:rtl/>
              </w:rPr>
            </w:pPr>
            <w:r w:rsidRPr="0033449A">
              <w:rPr>
                <w:sz w:val="20"/>
                <w:szCs w:val="20"/>
              </w:rPr>
              <w:t>A</w:t>
            </w:r>
          </w:p>
        </w:tc>
        <w:tc>
          <w:tcPr>
            <w:tcW w:w="540" w:type="dxa"/>
          </w:tcPr>
          <w:p w:rsidR="00F070E6" w:rsidRPr="0033449A" w:rsidRDefault="00F070E6" w:rsidP="003831EC">
            <w:pPr>
              <w:jc w:val="both"/>
              <w:rPr>
                <w:sz w:val="20"/>
                <w:szCs w:val="20"/>
              </w:rPr>
            </w:pPr>
            <w:r w:rsidRPr="0033449A">
              <w:rPr>
                <w:sz w:val="20"/>
                <w:szCs w:val="20"/>
              </w:rPr>
              <w:t>G</w:t>
            </w:r>
          </w:p>
        </w:tc>
        <w:tc>
          <w:tcPr>
            <w:tcW w:w="1440" w:type="dxa"/>
          </w:tcPr>
          <w:p w:rsidR="00F070E6" w:rsidRPr="00240FDB" w:rsidRDefault="00F070E6" w:rsidP="003831EC">
            <w:pPr>
              <w:jc w:val="both"/>
              <w:rPr>
                <w:rFonts w:hint="cs"/>
                <w:rtl/>
              </w:rPr>
            </w:pPr>
            <w:r w:rsidRPr="00240FDB">
              <w:rPr>
                <w:rFonts w:hint="cs"/>
                <w:rtl/>
              </w:rPr>
              <w:t>אקורד משולש</w:t>
            </w:r>
          </w:p>
        </w:tc>
      </w:tr>
      <w:tr w:rsidR="00F070E6" w:rsidRPr="0033449A" w:rsidTr="003831EC">
        <w:tc>
          <w:tcPr>
            <w:tcW w:w="1620" w:type="dxa"/>
          </w:tcPr>
          <w:p w:rsidR="00F070E6" w:rsidRPr="00240FDB" w:rsidRDefault="00F070E6" w:rsidP="003831EC">
            <w:pPr>
              <w:jc w:val="both"/>
              <w:rPr>
                <w:rFonts w:hint="cs"/>
                <w:rtl/>
              </w:rPr>
            </w:pPr>
            <w:r w:rsidRPr="00240FDB">
              <w:rPr>
                <w:rFonts w:hint="cs"/>
                <w:rtl/>
              </w:rPr>
              <w:t xml:space="preserve">ארבעה קולות </w:t>
            </w:r>
          </w:p>
        </w:tc>
        <w:tc>
          <w:tcPr>
            <w:tcW w:w="540" w:type="dxa"/>
          </w:tcPr>
          <w:p w:rsidR="00F070E6" w:rsidRPr="0033449A" w:rsidRDefault="00F070E6" w:rsidP="003831EC">
            <w:pPr>
              <w:jc w:val="both"/>
              <w:rPr>
                <w:sz w:val="20"/>
                <w:szCs w:val="20"/>
                <w:rtl/>
              </w:rPr>
            </w:pPr>
            <w:r w:rsidRPr="0033449A">
              <w:rPr>
                <w:sz w:val="20"/>
                <w:szCs w:val="20"/>
              </w:rPr>
              <w:t>B</w:t>
            </w:r>
          </w:p>
        </w:tc>
        <w:tc>
          <w:tcPr>
            <w:tcW w:w="540" w:type="dxa"/>
          </w:tcPr>
          <w:p w:rsidR="00F070E6" w:rsidRPr="0033449A" w:rsidRDefault="00F070E6" w:rsidP="003831EC">
            <w:pPr>
              <w:jc w:val="both"/>
              <w:rPr>
                <w:sz w:val="20"/>
                <w:szCs w:val="20"/>
                <w:rtl/>
              </w:rPr>
            </w:pPr>
            <w:r w:rsidRPr="0033449A">
              <w:rPr>
                <w:sz w:val="20"/>
                <w:szCs w:val="20"/>
              </w:rPr>
              <w:t>A</w:t>
            </w:r>
          </w:p>
        </w:tc>
        <w:tc>
          <w:tcPr>
            <w:tcW w:w="540" w:type="dxa"/>
          </w:tcPr>
          <w:p w:rsidR="00F070E6" w:rsidRPr="0033449A" w:rsidRDefault="00F070E6" w:rsidP="003831EC">
            <w:pPr>
              <w:jc w:val="both"/>
              <w:rPr>
                <w:sz w:val="20"/>
                <w:szCs w:val="20"/>
                <w:rtl/>
              </w:rPr>
            </w:pPr>
            <w:r w:rsidRPr="0033449A">
              <w:rPr>
                <w:sz w:val="20"/>
                <w:szCs w:val="20"/>
              </w:rPr>
              <w:t>G</w:t>
            </w:r>
          </w:p>
        </w:tc>
        <w:tc>
          <w:tcPr>
            <w:tcW w:w="540" w:type="dxa"/>
          </w:tcPr>
          <w:p w:rsidR="00F070E6" w:rsidRPr="0033449A" w:rsidRDefault="00F070E6" w:rsidP="003831EC">
            <w:pPr>
              <w:jc w:val="both"/>
              <w:rPr>
                <w:sz w:val="20"/>
                <w:szCs w:val="20"/>
                <w:rtl/>
              </w:rPr>
            </w:pPr>
            <w:r w:rsidRPr="0033449A">
              <w:rPr>
                <w:sz w:val="20"/>
                <w:szCs w:val="20"/>
              </w:rPr>
              <w:t>F</w:t>
            </w:r>
          </w:p>
        </w:tc>
        <w:tc>
          <w:tcPr>
            <w:tcW w:w="540" w:type="dxa"/>
          </w:tcPr>
          <w:p w:rsidR="00F070E6" w:rsidRPr="0033449A" w:rsidRDefault="00F070E6" w:rsidP="003831EC">
            <w:pPr>
              <w:jc w:val="both"/>
              <w:rPr>
                <w:sz w:val="20"/>
                <w:szCs w:val="20"/>
                <w:rtl/>
              </w:rPr>
            </w:pPr>
            <w:r w:rsidRPr="0033449A">
              <w:rPr>
                <w:sz w:val="20"/>
                <w:szCs w:val="20"/>
              </w:rPr>
              <w:t>E</w:t>
            </w:r>
          </w:p>
        </w:tc>
        <w:tc>
          <w:tcPr>
            <w:tcW w:w="540" w:type="dxa"/>
          </w:tcPr>
          <w:p w:rsidR="00F070E6" w:rsidRPr="0033449A" w:rsidRDefault="00F070E6" w:rsidP="003831EC">
            <w:pPr>
              <w:jc w:val="both"/>
              <w:rPr>
                <w:sz w:val="20"/>
                <w:szCs w:val="20"/>
                <w:rtl/>
              </w:rPr>
            </w:pPr>
            <w:r w:rsidRPr="0033449A">
              <w:rPr>
                <w:sz w:val="20"/>
                <w:szCs w:val="20"/>
              </w:rPr>
              <w:t>D</w:t>
            </w:r>
          </w:p>
        </w:tc>
        <w:tc>
          <w:tcPr>
            <w:tcW w:w="540" w:type="dxa"/>
          </w:tcPr>
          <w:p w:rsidR="00F070E6" w:rsidRPr="0033449A" w:rsidRDefault="00F070E6" w:rsidP="003831EC">
            <w:pPr>
              <w:jc w:val="both"/>
              <w:rPr>
                <w:sz w:val="20"/>
                <w:szCs w:val="20"/>
                <w:rtl/>
              </w:rPr>
            </w:pPr>
            <w:r w:rsidRPr="0033449A">
              <w:rPr>
                <w:sz w:val="20"/>
                <w:szCs w:val="20"/>
              </w:rPr>
              <w:t>C</w:t>
            </w:r>
          </w:p>
        </w:tc>
        <w:tc>
          <w:tcPr>
            <w:tcW w:w="540" w:type="dxa"/>
          </w:tcPr>
          <w:p w:rsidR="00F070E6" w:rsidRPr="0033449A" w:rsidRDefault="00F070E6" w:rsidP="003831EC">
            <w:pPr>
              <w:jc w:val="both"/>
              <w:rPr>
                <w:sz w:val="20"/>
                <w:szCs w:val="20"/>
                <w:rtl/>
              </w:rPr>
            </w:pPr>
            <w:r w:rsidRPr="0033449A">
              <w:rPr>
                <w:sz w:val="20"/>
                <w:szCs w:val="20"/>
              </w:rPr>
              <w:t>B</w:t>
            </w:r>
          </w:p>
        </w:tc>
        <w:tc>
          <w:tcPr>
            <w:tcW w:w="1440" w:type="dxa"/>
          </w:tcPr>
          <w:p w:rsidR="00F070E6" w:rsidRPr="00240FDB" w:rsidRDefault="00F070E6" w:rsidP="003831EC">
            <w:pPr>
              <w:jc w:val="both"/>
              <w:rPr>
                <w:rFonts w:hint="cs"/>
                <w:rtl/>
              </w:rPr>
            </w:pPr>
            <w:r w:rsidRPr="00240FDB">
              <w:rPr>
                <w:rFonts w:hint="cs"/>
                <w:rtl/>
              </w:rPr>
              <w:t>ספט אקורד</w:t>
            </w:r>
          </w:p>
        </w:tc>
      </w:tr>
    </w:tbl>
    <w:p w:rsidR="00F070E6" w:rsidRDefault="00F070E6" w:rsidP="00F070E6">
      <w:pPr>
        <w:ind w:left="540"/>
        <w:jc w:val="both"/>
        <w:rPr>
          <w:rFonts w:hint="cs"/>
          <w:color w:val="FF0000"/>
          <w:rtl/>
        </w:rPr>
      </w:pPr>
    </w:p>
    <w:p w:rsidR="00F070E6" w:rsidRDefault="00F070E6" w:rsidP="00F070E6">
      <w:pPr>
        <w:ind w:left="540"/>
        <w:jc w:val="both"/>
        <w:rPr>
          <w:rFonts w:hint="cs"/>
          <w:color w:val="FF0000"/>
        </w:rPr>
      </w:pPr>
    </w:p>
    <w:p w:rsidR="00F070E6" w:rsidRDefault="00F070E6" w:rsidP="00F070E6">
      <w:pPr>
        <w:ind w:left="-180"/>
        <w:jc w:val="both"/>
        <w:rPr>
          <w:rFonts w:hint="cs"/>
          <w:color w:val="0000FF"/>
          <w:rtl/>
        </w:rPr>
      </w:pPr>
      <w:r>
        <w:rPr>
          <w:rFonts w:hint="cs"/>
          <w:rtl/>
        </w:rPr>
        <w:t xml:space="preserve">טו.  </w:t>
      </w:r>
      <w:r w:rsidRPr="00E20688">
        <w:rPr>
          <w:rFonts w:hint="cs"/>
          <w:color w:val="0000FF"/>
          <w:rtl/>
        </w:rPr>
        <w:t xml:space="preserve">כיצד </w:t>
      </w:r>
      <w:r>
        <w:rPr>
          <w:rFonts w:hint="cs"/>
          <w:color w:val="0000FF"/>
          <w:rtl/>
        </w:rPr>
        <w:t xml:space="preserve">כותבים עיבוד לפסנתר : מנגינה ביד ימין עיבוד ביד שמאל. </w:t>
      </w:r>
    </w:p>
    <w:p w:rsidR="00F070E6" w:rsidRDefault="00F070E6" w:rsidP="00F070E6">
      <w:pPr>
        <w:ind w:left="180"/>
        <w:jc w:val="both"/>
        <w:rPr>
          <w:rFonts w:hint="cs"/>
          <w:rtl/>
        </w:rPr>
      </w:pPr>
      <w:r>
        <w:rPr>
          <w:rFonts w:hint="cs"/>
          <w:rtl/>
        </w:rPr>
        <w:t xml:space="preserve">בדוגמא שלהלן נכתבה מלודיה למילים מהמקורות "אנא בכוח" , נבחר סוג הסולם </w:t>
      </w:r>
      <w:r>
        <w:rPr>
          <w:rtl/>
        </w:rPr>
        <w:t>–</w:t>
      </w:r>
      <w:r>
        <w:rPr>
          <w:rFonts w:hint="cs"/>
          <w:rtl/>
        </w:rPr>
        <w:t xml:space="preserve">לה מינור, נבחר המפעם </w:t>
      </w:r>
      <w:r>
        <w:rPr>
          <w:rFonts w:hint="cs"/>
        </w:rPr>
        <w:t>M</w:t>
      </w:r>
      <w:r>
        <w:t>oderato</w:t>
      </w:r>
      <w:r>
        <w:rPr>
          <w:rFonts w:hint="cs"/>
          <w:rtl/>
        </w:rPr>
        <w:t xml:space="preserve"> מטרונום 90 , ונבחר משקל משתנה . המלודיה (המנגינה) כתובה ליד ימין בפסנתר בצבע שחור ומופיעה במפתח סול. ולעומת זאת ההרמוניה (האקורדים) כתובה ליד שמאל במפתח פה , אקורד הטוניקה מסומן באות </w:t>
      </w:r>
      <w:r>
        <w:rPr>
          <w:rFonts w:hint="cs"/>
        </w:rPr>
        <w:t>T</w:t>
      </w:r>
      <w:r>
        <w:rPr>
          <w:rFonts w:hint="cs"/>
          <w:rtl/>
        </w:rPr>
        <w:t xml:space="preserve"> ובצבע ירוק, אקורד הסוב-דומיננטה מסומן באות </w:t>
      </w:r>
      <w:r>
        <w:rPr>
          <w:rFonts w:hint="cs"/>
        </w:rPr>
        <w:t>S</w:t>
      </w:r>
      <w:r>
        <w:rPr>
          <w:rFonts w:hint="cs"/>
          <w:rtl/>
        </w:rPr>
        <w:t xml:space="preserve"> ובצבע כחול, אקורד הדומיננטה מסומן באות </w:t>
      </w:r>
      <w:r>
        <w:rPr>
          <w:rFonts w:hint="cs"/>
        </w:rPr>
        <w:t>D</w:t>
      </w:r>
      <w:r>
        <w:rPr>
          <w:rFonts w:hint="cs"/>
          <w:rtl/>
        </w:rPr>
        <w:t xml:space="preserve">  ובצבע אדום. </w:t>
      </w:r>
    </w:p>
    <w:p w:rsidR="00F070E6" w:rsidRDefault="00F070E6" w:rsidP="00F070E6">
      <w:pPr>
        <w:ind w:left="180"/>
        <w:jc w:val="both"/>
        <w:rPr>
          <w:rFonts w:hint="cs"/>
          <w:rtl/>
        </w:rPr>
      </w:pPr>
      <w:r>
        <w:rPr>
          <w:rFonts w:hint="cs"/>
          <w:rtl/>
        </w:rPr>
        <w:t>האקורדים הצבועים בצבע סגול ובצבע אדום הינם ההיפוך של הטוניקה. היות והסולם הנו לה מינור טבעי הרי שצליל הטוניקה הוא</w:t>
      </w:r>
      <w:r w:rsidRPr="006F29F4">
        <w:rPr>
          <w:rFonts w:hint="cs"/>
          <w:color w:val="008000"/>
          <w:rtl/>
        </w:rPr>
        <w:t xml:space="preserve"> </w:t>
      </w:r>
      <w:r>
        <w:rPr>
          <w:rFonts w:hint="cs"/>
          <w:color w:val="008000"/>
          <w:rtl/>
        </w:rPr>
        <w:t>לה</w:t>
      </w:r>
      <w:r>
        <w:rPr>
          <w:rFonts w:hint="cs"/>
          <w:rtl/>
        </w:rPr>
        <w:t xml:space="preserve"> , צליל הסובדומיננטה הוא </w:t>
      </w:r>
      <w:r>
        <w:rPr>
          <w:rFonts w:hint="cs"/>
          <w:color w:val="0000FF"/>
          <w:rtl/>
        </w:rPr>
        <w:t>רה</w:t>
      </w:r>
      <w:r>
        <w:rPr>
          <w:rFonts w:hint="cs"/>
          <w:rtl/>
        </w:rPr>
        <w:t xml:space="preserve"> וצליל הדומיננטה הוא </w:t>
      </w:r>
      <w:r>
        <w:rPr>
          <w:rFonts w:hint="cs"/>
          <w:color w:val="FF0000"/>
          <w:rtl/>
        </w:rPr>
        <w:t>מי.</w:t>
      </w:r>
      <w:r>
        <w:rPr>
          <w:rFonts w:hint="cs"/>
          <w:rtl/>
        </w:rPr>
        <w:t xml:space="preserve"> </w:t>
      </w:r>
    </w:p>
    <w:p w:rsidR="00F070E6" w:rsidRDefault="00F070E6" w:rsidP="00F070E6">
      <w:pPr>
        <w:jc w:val="both"/>
        <w:rPr>
          <w:rFonts w:hint="cs"/>
          <w:color w:val="FF0000"/>
          <w:rtl/>
        </w:rPr>
      </w:pPr>
      <w:r>
        <w:rPr>
          <w:noProof/>
          <w:color w:val="FF0000"/>
          <w:rtl/>
          <w:lang w:eastAsia="en-US"/>
        </w:rPr>
        <w:drawing>
          <wp:inline distT="0" distB="0" distL="0" distR="0">
            <wp:extent cx="5819775" cy="3705225"/>
            <wp:effectExtent l="19050" t="0" r="9525" b="0"/>
            <wp:docPr id="2" name="Picture 2" descr="Wor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3A"/>
                    <pic:cNvPicPr>
                      <a:picLocks noChangeAspect="1" noChangeArrowheads="1"/>
                    </pic:cNvPicPr>
                  </pic:nvPicPr>
                  <pic:blipFill>
                    <a:blip r:embed="rId8" cstate="print"/>
                    <a:srcRect/>
                    <a:stretch>
                      <a:fillRect/>
                    </a:stretch>
                  </pic:blipFill>
                  <pic:spPr bwMode="auto">
                    <a:xfrm>
                      <a:off x="0" y="0"/>
                      <a:ext cx="5819775" cy="3705225"/>
                    </a:xfrm>
                    <a:prstGeom prst="rect">
                      <a:avLst/>
                    </a:prstGeom>
                    <a:noFill/>
                    <a:ln w="9525">
                      <a:noFill/>
                      <a:miter lim="800000"/>
                      <a:headEnd/>
                      <a:tailEnd/>
                    </a:ln>
                  </pic:spPr>
                </pic:pic>
              </a:graphicData>
            </a:graphic>
          </wp:inline>
        </w:drawing>
      </w:r>
    </w:p>
    <w:p w:rsidR="00F070E6" w:rsidRDefault="00F070E6" w:rsidP="00F070E6">
      <w:pPr>
        <w:jc w:val="both"/>
        <w:rPr>
          <w:rFonts w:hint="cs"/>
          <w:color w:val="FF0000"/>
          <w:rtl/>
        </w:rPr>
      </w:pPr>
    </w:p>
    <w:p w:rsidR="00F070E6" w:rsidRDefault="00F070E6" w:rsidP="00F070E6">
      <w:pPr>
        <w:ind w:left="-180"/>
        <w:jc w:val="both"/>
        <w:rPr>
          <w:rFonts w:hint="cs"/>
          <w:color w:val="0000FF"/>
          <w:rtl/>
        </w:rPr>
      </w:pPr>
      <w:r>
        <w:rPr>
          <w:rFonts w:hint="cs"/>
          <w:rtl/>
        </w:rPr>
        <w:t xml:space="preserve">טז.  </w:t>
      </w:r>
      <w:r w:rsidRPr="002E109E">
        <w:rPr>
          <w:rFonts w:hint="cs"/>
          <w:color w:val="0000FF"/>
          <w:u w:val="single"/>
          <w:rtl/>
        </w:rPr>
        <w:t>להלן 15 השלבים לכתיבת עיבוד למלודיה:</w:t>
      </w:r>
    </w:p>
    <w:p w:rsidR="00F070E6" w:rsidRDefault="00F070E6" w:rsidP="00F070E6">
      <w:pPr>
        <w:numPr>
          <w:ilvl w:val="0"/>
          <w:numId w:val="6"/>
        </w:numPr>
        <w:tabs>
          <w:tab w:val="right" w:pos="540"/>
        </w:tabs>
        <w:ind w:left="1800" w:hanging="1620"/>
        <w:rPr>
          <w:rFonts w:hint="cs"/>
        </w:rPr>
      </w:pPr>
      <w:r w:rsidRPr="00FE6BA7">
        <w:rPr>
          <w:rFonts w:hint="cs"/>
          <w:rtl/>
        </w:rPr>
        <w:t xml:space="preserve">שלב </w:t>
      </w:r>
      <w:r>
        <w:rPr>
          <w:rFonts w:hint="cs"/>
          <w:rtl/>
        </w:rPr>
        <w:t xml:space="preserve">1  </w:t>
      </w:r>
      <w:r>
        <w:rPr>
          <w:rtl/>
        </w:rPr>
        <w:t>–</w:t>
      </w:r>
      <w:r>
        <w:rPr>
          <w:rFonts w:hint="cs"/>
          <w:rtl/>
        </w:rPr>
        <w:t xml:space="preserve">   כותבים את הלחן של המלודיה .</w:t>
      </w:r>
    </w:p>
    <w:p w:rsidR="00F070E6" w:rsidRDefault="00F070E6" w:rsidP="00F070E6">
      <w:pPr>
        <w:numPr>
          <w:ilvl w:val="0"/>
          <w:numId w:val="6"/>
        </w:numPr>
        <w:tabs>
          <w:tab w:val="right" w:pos="540"/>
        </w:tabs>
        <w:ind w:left="1800" w:hanging="1620"/>
        <w:rPr>
          <w:rFonts w:hint="cs"/>
        </w:rPr>
      </w:pPr>
      <w:r>
        <w:rPr>
          <w:rFonts w:hint="cs"/>
          <w:rtl/>
        </w:rPr>
        <w:t xml:space="preserve">שלב 2  </w:t>
      </w:r>
      <w:r>
        <w:rPr>
          <w:rtl/>
        </w:rPr>
        <w:t>–</w:t>
      </w:r>
      <w:r>
        <w:rPr>
          <w:rFonts w:hint="cs"/>
          <w:rtl/>
        </w:rPr>
        <w:t xml:space="preserve">   מגדירים את סוג הסולם.</w:t>
      </w:r>
    </w:p>
    <w:p w:rsidR="00F070E6" w:rsidRDefault="00F070E6" w:rsidP="00F070E6">
      <w:pPr>
        <w:numPr>
          <w:ilvl w:val="0"/>
          <w:numId w:val="6"/>
        </w:numPr>
        <w:tabs>
          <w:tab w:val="right" w:pos="540"/>
        </w:tabs>
        <w:ind w:left="1800" w:hanging="1620"/>
        <w:rPr>
          <w:rFonts w:hint="cs"/>
        </w:rPr>
      </w:pPr>
      <w:r>
        <w:rPr>
          <w:rFonts w:hint="cs"/>
          <w:rtl/>
        </w:rPr>
        <w:t xml:space="preserve">שלב 3  </w:t>
      </w:r>
      <w:r>
        <w:rPr>
          <w:rtl/>
        </w:rPr>
        <w:t>–</w:t>
      </w:r>
      <w:r>
        <w:rPr>
          <w:rFonts w:hint="cs"/>
          <w:rtl/>
        </w:rPr>
        <w:t xml:space="preserve">   מגדירים את המשקלות של כל התיבות במלודיה שהלחנו.  </w:t>
      </w:r>
    </w:p>
    <w:p w:rsidR="00F070E6" w:rsidRDefault="00F070E6" w:rsidP="00F070E6">
      <w:pPr>
        <w:numPr>
          <w:ilvl w:val="0"/>
          <w:numId w:val="6"/>
        </w:numPr>
        <w:tabs>
          <w:tab w:val="right" w:pos="540"/>
        </w:tabs>
        <w:ind w:left="1440" w:hanging="1260"/>
        <w:rPr>
          <w:rFonts w:hint="cs"/>
        </w:rPr>
      </w:pPr>
      <w:r>
        <w:rPr>
          <w:rFonts w:hint="cs"/>
          <w:rtl/>
        </w:rPr>
        <w:t xml:space="preserve">שלב 4  </w:t>
      </w:r>
      <w:r>
        <w:rPr>
          <w:rtl/>
        </w:rPr>
        <w:t>–</w:t>
      </w:r>
      <w:r>
        <w:rPr>
          <w:rFonts w:hint="cs"/>
          <w:rtl/>
        </w:rPr>
        <w:t xml:space="preserve">   מגדירים את האקורדים ללחן ( דרגה ראשונה,רביעית,חמישית,ראשונה). אין צורך להגדיר  </w:t>
      </w:r>
    </w:p>
    <w:p w:rsidR="00F070E6" w:rsidRDefault="00F070E6" w:rsidP="00F070E6">
      <w:pPr>
        <w:tabs>
          <w:tab w:val="right" w:pos="540"/>
        </w:tabs>
        <w:ind w:left="180"/>
        <w:rPr>
          <w:rFonts w:hint="cs"/>
        </w:rPr>
      </w:pPr>
      <w:r>
        <w:rPr>
          <w:rFonts w:hint="cs"/>
          <w:rtl/>
        </w:rPr>
        <w:t xml:space="preserve">                      אקורדים לצלילים עוברים כגון קישוט... (הדומיננטה תמיד במז'ור ). </w:t>
      </w:r>
    </w:p>
    <w:p w:rsidR="00F070E6" w:rsidRDefault="00F070E6" w:rsidP="00F070E6">
      <w:pPr>
        <w:numPr>
          <w:ilvl w:val="0"/>
          <w:numId w:val="6"/>
        </w:numPr>
        <w:tabs>
          <w:tab w:val="right" w:pos="540"/>
        </w:tabs>
        <w:ind w:left="1800" w:hanging="1620"/>
        <w:rPr>
          <w:rFonts w:hint="cs"/>
        </w:rPr>
      </w:pPr>
      <w:r>
        <w:rPr>
          <w:rFonts w:hint="cs"/>
          <w:rtl/>
        </w:rPr>
        <w:t xml:space="preserve">שלב 5  </w:t>
      </w:r>
      <w:r>
        <w:rPr>
          <w:rtl/>
        </w:rPr>
        <w:t>–</w:t>
      </w:r>
      <w:r>
        <w:rPr>
          <w:rFonts w:hint="cs"/>
          <w:rtl/>
        </w:rPr>
        <w:t xml:space="preserve">   מגדירים את סוג העיבוד </w:t>
      </w:r>
      <w:r>
        <w:t>-</w:t>
      </w:r>
      <w:r>
        <w:rPr>
          <w:rFonts w:hint="cs"/>
          <w:rtl/>
        </w:rPr>
        <w:t xml:space="preserve"> לסולן, לדואט, לשלישיה, למקהלה מעורבת וכדומה..  </w:t>
      </w:r>
    </w:p>
    <w:p w:rsidR="00F070E6" w:rsidRDefault="00F070E6" w:rsidP="00F070E6">
      <w:pPr>
        <w:numPr>
          <w:ilvl w:val="0"/>
          <w:numId w:val="6"/>
        </w:numPr>
        <w:tabs>
          <w:tab w:val="right" w:pos="540"/>
        </w:tabs>
        <w:ind w:left="1440" w:hanging="1260"/>
        <w:rPr>
          <w:rFonts w:hint="cs"/>
        </w:rPr>
      </w:pPr>
      <w:r>
        <w:rPr>
          <w:rFonts w:hint="cs"/>
          <w:rtl/>
        </w:rPr>
        <w:lastRenderedPageBreak/>
        <w:t xml:space="preserve">שלב 6  </w:t>
      </w:r>
      <w:r>
        <w:rPr>
          <w:rtl/>
        </w:rPr>
        <w:t>–</w:t>
      </w:r>
      <w:r>
        <w:rPr>
          <w:rFonts w:hint="cs"/>
          <w:rtl/>
        </w:rPr>
        <w:t xml:space="preserve">   קובעים מי </w:t>
      </w:r>
      <w:r w:rsidRPr="00FE6BA7">
        <w:rPr>
          <w:rFonts w:hint="cs"/>
          <w:rtl/>
        </w:rPr>
        <w:t xml:space="preserve">הקול אשר ישיר את המלודיה (בדרך כלל בוחרים </w:t>
      </w:r>
      <w:r>
        <w:rPr>
          <w:rFonts w:hint="cs"/>
          <w:rtl/>
        </w:rPr>
        <w:t>בקול הסופרן</w:t>
      </w:r>
      <w:r>
        <w:t xml:space="preserve"> </w:t>
      </w:r>
      <w:r>
        <w:rPr>
          <w:rFonts w:hint="cs"/>
          <w:rtl/>
        </w:rPr>
        <w:t xml:space="preserve">או הטנור שהם  </w:t>
      </w:r>
    </w:p>
    <w:p w:rsidR="00F070E6" w:rsidRDefault="00F070E6" w:rsidP="00F070E6">
      <w:pPr>
        <w:tabs>
          <w:tab w:val="right" w:pos="540"/>
        </w:tabs>
        <w:ind w:left="180"/>
        <w:rPr>
          <w:rFonts w:hint="cs"/>
        </w:rPr>
      </w:pPr>
      <w:r>
        <w:rPr>
          <w:rFonts w:hint="cs"/>
          <w:rtl/>
        </w:rPr>
        <w:t xml:space="preserve">                      הקולות הבולטים מבין ארבעת הקולות).</w:t>
      </w:r>
    </w:p>
    <w:p w:rsidR="00F070E6" w:rsidRDefault="00F070E6" w:rsidP="00F070E6">
      <w:pPr>
        <w:numPr>
          <w:ilvl w:val="0"/>
          <w:numId w:val="6"/>
        </w:numPr>
        <w:tabs>
          <w:tab w:val="num" w:pos="540"/>
        </w:tabs>
        <w:ind w:left="1800" w:hanging="1620"/>
        <w:rPr>
          <w:rFonts w:hint="cs"/>
        </w:rPr>
      </w:pPr>
      <w:r>
        <w:rPr>
          <w:rFonts w:hint="cs"/>
          <w:rtl/>
        </w:rPr>
        <w:t xml:space="preserve">שלב 7  </w:t>
      </w:r>
      <w:r>
        <w:rPr>
          <w:rtl/>
        </w:rPr>
        <w:t>–</w:t>
      </w:r>
      <w:r>
        <w:rPr>
          <w:rFonts w:hint="cs"/>
          <w:rtl/>
        </w:rPr>
        <w:t xml:space="preserve">   מגדירים את צלילי האקורד כך (באקורד חמישה צלילים)</w:t>
      </w:r>
      <w:r>
        <w:t xml:space="preserve"> </w:t>
      </w:r>
      <w:r>
        <w:rPr>
          <w:rFonts w:hint="cs"/>
          <w:rtl/>
        </w:rPr>
        <w:t>:</w:t>
      </w:r>
    </w:p>
    <w:p w:rsidR="00F070E6" w:rsidRPr="00DB2FA7" w:rsidRDefault="00F070E6" w:rsidP="00F070E6">
      <w:pPr>
        <w:ind w:left="180"/>
        <w:rPr>
          <w:rFonts w:hint="cs"/>
          <w:rtl/>
        </w:rPr>
      </w:pPr>
      <w:r>
        <w:rPr>
          <w:rFonts w:hint="cs"/>
          <w:rtl/>
        </w:rPr>
        <w:t xml:space="preserve">                      </w:t>
      </w:r>
      <w:r w:rsidRPr="00DB2FA7">
        <w:rPr>
          <w:rFonts w:hint="cs"/>
          <w:rtl/>
        </w:rPr>
        <w:t>צליל הבס</w:t>
      </w:r>
      <w:r>
        <w:rPr>
          <w:rFonts w:hint="cs"/>
          <w:rtl/>
        </w:rPr>
        <w:t>-</w:t>
      </w:r>
      <w:r w:rsidRPr="00DB2FA7">
        <w:rPr>
          <w:rFonts w:hint="cs"/>
          <w:rtl/>
        </w:rPr>
        <w:t xml:space="preserve"> מוגדר לקול הבס.</w:t>
      </w:r>
      <w:r>
        <w:rPr>
          <w:rFonts w:hint="cs"/>
          <w:rtl/>
        </w:rPr>
        <w:t>(חובה)</w:t>
      </w:r>
    </w:p>
    <w:p w:rsidR="00F070E6" w:rsidRPr="00DB2FA7" w:rsidRDefault="00F070E6" w:rsidP="00F070E6">
      <w:pPr>
        <w:ind w:left="180"/>
        <w:rPr>
          <w:rFonts w:hint="cs"/>
          <w:rtl/>
        </w:rPr>
      </w:pPr>
      <w:r w:rsidRPr="00DB2FA7">
        <w:rPr>
          <w:rFonts w:hint="cs"/>
          <w:rtl/>
        </w:rPr>
        <w:t xml:space="preserve">                      צליל הטרצה</w:t>
      </w:r>
      <w:r>
        <w:rPr>
          <w:rFonts w:hint="cs"/>
          <w:rtl/>
        </w:rPr>
        <w:t>-</w:t>
      </w:r>
      <w:r w:rsidRPr="00DB2FA7">
        <w:rPr>
          <w:rFonts w:hint="cs"/>
          <w:rtl/>
        </w:rPr>
        <w:t xml:space="preserve"> מוגדר פעם אחת בלבד: לסופרן,לאלט או לטנור.</w:t>
      </w:r>
      <w:r>
        <w:rPr>
          <w:rFonts w:hint="cs"/>
          <w:rtl/>
        </w:rPr>
        <w:t>(חובה)</w:t>
      </w:r>
      <w:r w:rsidRPr="00DB2FA7">
        <w:rPr>
          <w:rFonts w:hint="cs"/>
          <w:rtl/>
        </w:rPr>
        <w:t xml:space="preserve"> </w:t>
      </w:r>
    </w:p>
    <w:p w:rsidR="00F070E6" w:rsidRDefault="00F070E6" w:rsidP="00F070E6">
      <w:pPr>
        <w:tabs>
          <w:tab w:val="right" w:pos="1620"/>
        </w:tabs>
        <w:ind w:left="180"/>
        <w:rPr>
          <w:rFonts w:hint="cs"/>
          <w:rtl/>
        </w:rPr>
      </w:pPr>
      <w:r w:rsidRPr="00DB2FA7">
        <w:rPr>
          <w:rFonts w:hint="cs"/>
          <w:rtl/>
        </w:rPr>
        <w:t xml:space="preserve">                      צליל הקוינטה</w:t>
      </w:r>
      <w:r>
        <w:rPr>
          <w:rFonts w:hint="cs"/>
          <w:rtl/>
        </w:rPr>
        <w:t>-</w:t>
      </w:r>
      <w:r w:rsidRPr="00DB2FA7">
        <w:rPr>
          <w:rFonts w:hint="cs"/>
          <w:rtl/>
        </w:rPr>
        <w:t xml:space="preserve"> ניתן</w:t>
      </w:r>
      <w:r>
        <w:rPr>
          <w:rFonts w:hint="cs"/>
          <w:rtl/>
        </w:rPr>
        <w:t xml:space="preserve"> להגדירו לכל אחד מהקולות: סופרן, אלט או טנור.(לא חובה) </w:t>
      </w:r>
    </w:p>
    <w:p w:rsidR="00F070E6" w:rsidRDefault="00F070E6" w:rsidP="00F070E6">
      <w:pPr>
        <w:numPr>
          <w:ilvl w:val="0"/>
          <w:numId w:val="6"/>
        </w:numPr>
        <w:tabs>
          <w:tab w:val="num" w:pos="540"/>
        </w:tabs>
        <w:ind w:left="1440" w:hanging="1260"/>
        <w:jc w:val="both"/>
        <w:rPr>
          <w:rFonts w:hint="cs"/>
        </w:rPr>
      </w:pPr>
      <w:r>
        <w:rPr>
          <w:rFonts w:hint="cs"/>
          <w:rtl/>
        </w:rPr>
        <w:t xml:space="preserve">שלב 8  </w:t>
      </w:r>
      <w:r>
        <w:rPr>
          <w:rtl/>
        </w:rPr>
        <w:t>–</w:t>
      </w:r>
      <w:r>
        <w:rPr>
          <w:rFonts w:hint="cs"/>
          <w:rtl/>
        </w:rPr>
        <w:t xml:space="preserve">   יש להקפיד שלא להגדיר את צליל הטרצה לשני קולות שונים. (צליל הטרצה הנו הכי משמעותי  </w:t>
      </w:r>
    </w:p>
    <w:p w:rsidR="00F070E6" w:rsidRDefault="00F070E6" w:rsidP="00F070E6">
      <w:pPr>
        <w:ind w:left="180"/>
        <w:jc w:val="both"/>
        <w:rPr>
          <w:rFonts w:hint="cs"/>
          <w:rtl/>
        </w:rPr>
      </w:pPr>
      <w:r>
        <w:rPr>
          <w:rFonts w:hint="cs"/>
          <w:rtl/>
        </w:rPr>
        <w:t xml:space="preserve">                      באקורד היות וצליל הטרצה מזהה את סוג האקורד בסולם באם הוא מז'ור, מינור , מוקטן </w:t>
      </w:r>
    </w:p>
    <w:p w:rsidR="00F070E6" w:rsidRDefault="00F070E6" w:rsidP="00F070E6">
      <w:pPr>
        <w:ind w:left="180"/>
        <w:jc w:val="both"/>
        <w:rPr>
          <w:rFonts w:hint="cs"/>
        </w:rPr>
      </w:pPr>
      <w:r>
        <w:rPr>
          <w:rFonts w:hint="cs"/>
          <w:rtl/>
        </w:rPr>
        <w:t xml:space="preserve">                      או מוגדל). </w:t>
      </w:r>
    </w:p>
    <w:p w:rsidR="00F070E6" w:rsidRDefault="00F070E6" w:rsidP="00F070E6">
      <w:pPr>
        <w:numPr>
          <w:ilvl w:val="0"/>
          <w:numId w:val="6"/>
        </w:numPr>
        <w:tabs>
          <w:tab w:val="num" w:pos="540"/>
        </w:tabs>
        <w:ind w:hanging="780"/>
        <w:rPr>
          <w:rFonts w:hint="cs"/>
        </w:rPr>
      </w:pPr>
      <w:r>
        <w:rPr>
          <w:rFonts w:hint="cs"/>
          <w:rtl/>
        </w:rPr>
        <w:t xml:space="preserve">שלב 9  </w:t>
      </w:r>
      <w:r>
        <w:rPr>
          <w:rtl/>
        </w:rPr>
        <w:t>–</w:t>
      </w:r>
      <w:r>
        <w:rPr>
          <w:rFonts w:hint="cs"/>
          <w:rtl/>
        </w:rPr>
        <w:t xml:space="preserve">   יש להקפיד שלא להגדיר מרווחי קוורטה/קווינטה/אוקטבה זכה</w:t>
      </w:r>
      <w:r>
        <w:t xml:space="preserve"> </w:t>
      </w:r>
      <w:r>
        <w:rPr>
          <w:rFonts w:hint="cs"/>
          <w:rtl/>
        </w:rPr>
        <w:t xml:space="preserve">וכן טריטון בין שני קולות. ניתן   </w:t>
      </w:r>
    </w:p>
    <w:p w:rsidR="00F070E6" w:rsidRDefault="00F070E6" w:rsidP="00F070E6">
      <w:pPr>
        <w:ind w:left="180"/>
        <w:rPr>
          <w:rFonts w:hint="cs"/>
          <w:rtl/>
        </w:rPr>
      </w:pPr>
      <w:r>
        <w:rPr>
          <w:rFonts w:hint="cs"/>
          <w:rtl/>
        </w:rPr>
        <w:t xml:space="preserve">                     להשתמש רק בשניים מתוך שלושת צלילי האקורד. טוניקה +טרצה או קוינטה+טרצה בלבד.                        </w:t>
      </w:r>
    </w:p>
    <w:p w:rsidR="00F070E6" w:rsidRDefault="00F070E6" w:rsidP="00F070E6">
      <w:pPr>
        <w:numPr>
          <w:ilvl w:val="0"/>
          <w:numId w:val="7"/>
        </w:numPr>
        <w:tabs>
          <w:tab w:val="clear" w:pos="900"/>
          <w:tab w:val="num" w:pos="540"/>
        </w:tabs>
        <w:ind w:hanging="720"/>
        <w:rPr>
          <w:rFonts w:hint="cs"/>
        </w:rPr>
      </w:pPr>
      <w:r>
        <w:rPr>
          <w:rFonts w:hint="cs"/>
          <w:rtl/>
        </w:rPr>
        <w:t xml:space="preserve">שלב 10 </w:t>
      </w:r>
      <w:r>
        <w:rPr>
          <w:rtl/>
        </w:rPr>
        <w:t>–</w:t>
      </w:r>
      <w:r>
        <w:rPr>
          <w:rFonts w:hint="cs"/>
          <w:rtl/>
        </w:rPr>
        <w:t xml:space="preserve">  אסור להגדיר תנועה במקביל. (תנועת הקולות חייבת להיות לא סימטרית). </w:t>
      </w:r>
    </w:p>
    <w:p w:rsidR="00F070E6" w:rsidRDefault="00F070E6" w:rsidP="00F070E6">
      <w:pPr>
        <w:numPr>
          <w:ilvl w:val="0"/>
          <w:numId w:val="7"/>
        </w:numPr>
        <w:tabs>
          <w:tab w:val="clear" w:pos="900"/>
          <w:tab w:val="num" w:pos="540"/>
        </w:tabs>
        <w:ind w:hanging="720"/>
        <w:rPr>
          <w:rFonts w:hint="cs"/>
        </w:rPr>
      </w:pPr>
      <w:r>
        <w:rPr>
          <w:rFonts w:hint="cs"/>
          <w:rtl/>
        </w:rPr>
        <w:t xml:space="preserve">שלב 11 </w:t>
      </w:r>
      <w:r>
        <w:rPr>
          <w:rtl/>
        </w:rPr>
        <w:t>–</w:t>
      </w:r>
      <w:r>
        <w:rPr>
          <w:rFonts w:hint="cs"/>
          <w:rtl/>
        </w:rPr>
        <w:t xml:space="preserve">  לא להשתמש באותן אורכי צלילים לכל 4 הקולות . </w:t>
      </w:r>
    </w:p>
    <w:p w:rsidR="00F070E6" w:rsidRDefault="00F070E6" w:rsidP="00F070E6">
      <w:pPr>
        <w:numPr>
          <w:ilvl w:val="0"/>
          <w:numId w:val="7"/>
        </w:numPr>
        <w:tabs>
          <w:tab w:val="clear" w:pos="900"/>
          <w:tab w:val="num" w:pos="540"/>
        </w:tabs>
        <w:ind w:hanging="720"/>
        <w:rPr>
          <w:rFonts w:hint="cs"/>
        </w:rPr>
      </w:pPr>
      <w:r>
        <w:rPr>
          <w:rFonts w:hint="cs"/>
          <w:rtl/>
        </w:rPr>
        <w:t xml:space="preserve">שלב 12 </w:t>
      </w:r>
      <w:r>
        <w:rPr>
          <w:rtl/>
        </w:rPr>
        <w:t>–</w:t>
      </w:r>
      <w:r>
        <w:rPr>
          <w:rFonts w:hint="cs"/>
          <w:rtl/>
        </w:rPr>
        <w:t xml:space="preserve">  צריך לודא שכל קול לא יהיה גבוה מהקול האחר.. כלומר, את העיבוד יש לכתוב לפי סדר </w:t>
      </w:r>
    </w:p>
    <w:p w:rsidR="00F070E6" w:rsidRDefault="00F070E6" w:rsidP="00F070E6">
      <w:pPr>
        <w:ind w:left="180"/>
        <w:rPr>
          <w:rFonts w:hint="cs"/>
          <w:rtl/>
        </w:rPr>
      </w:pPr>
      <w:r>
        <w:rPr>
          <w:rFonts w:hint="cs"/>
          <w:rtl/>
        </w:rPr>
        <w:t xml:space="preserve">                      המדרגה הבאה: בס, טנור, אלט, סופרן.  </w:t>
      </w:r>
    </w:p>
    <w:p w:rsidR="00F070E6" w:rsidRDefault="00F070E6" w:rsidP="00F070E6">
      <w:pPr>
        <w:numPr>
          <w:ilvl w:val="0"/>
          <w:numId w:val="6"/>
        </w:numPr>
        <w:tabs>
          <w:tab w:val="num" w:pos="540"/>
        </w:tabs>
        <w:ind w:left="540"/>
        <w:rPr>
          <w:rFonts w:hint="cs"/>
        </w:rPr>
      </w:pPr>
      <w:r>
        <w:rPr>
          <w:rFonts w:hint="cs"/>
          <w:rtl/>
        </w:rPr>
        <w:t xml:space="preserve">   שלב 13 </w:t>
      </w:r>
      <w:r>
        <w:rPr>
          <w:rtl/>
        </w:rPr>
        <w:t>–</w:t>
      </w:r>
      <w:r>
        <w:rPr>
          <w:rFonts w:hint="cs"/>
          <w:rtl/>
        </w:rPr>
        <w:t xml:space="preserve">  להתאים את ההגייה בצלילים בהתאם למשקל שנקבע לכל תיבה.  </w:t>
      </w:r>
    </w:p>
    <w:p w:rsidR="00F070E6" w:rsidRDefault="00F070E6" w:rsidP="00F070E6">
      <w:pPr>
        <w:numPr>
          <w:ilvl w:val="0"/>
          <w:numId w:val="6"/>
        </w:numPr>
        <w:tabs>
          <w:tab w:val="num" w:pos="540"/>
        </w:tabs>
        <w:ind w:hanging="175"/>
        <w:rPr>
          <w:rFonts w:hint="cs"/>
        </w:rPr>
      </w:pPr>
      <w:r>
        <w:rPr>
          <w:rFonts w:hint="cs"/>
          <w:rtl/>
        </w:rPr>
        <w:t xml:space="preserve">   שלב 14 </w:t>
      </w:r>
      <w:r>
        <w:rPr>
          <w:rtl/>
        </w:rPr>
        <w:t>–</w:t>
      </w:r>
      <w:r>
        <w:rPr>
          <w:rFonts w:hint="cs"/>
          <w:rtl/>
        </w:rPr>
        <w:t xml:space="preserve">  להתאים את המלודיה לכל קול. </w:t>
      </w:r>
    </w:p>
    <w:p w:rsidR="00F070E6" w:rsidRDefault="00F070E6" w:rsidP="00F070E6">
      <w:pPr>
        <w:numPr>
          <w:ilvl w:val="0"/>
          <w:numId w:val="6"/>
        </w:numPr>
        <w:tabs>
          <w:tab w:val="num" w:pos="540"/>
          <w:tab w:val="right" w:pos="1440"/>
        </w:tabs>
        <w:ind w:left="180" w:firstLine="5"/>
        <w:rPr>
          <w:rFonts w:hint="cs"/>
        </w:rPr>
      </w:pPr>
      <w:r>
        <w:rPr>
          <w:rFonts w:hint="cs"/>
          <w:rtl/>
        </w:rPr>
        <w:t xml:space="preserve">   שלב 15  - לרשום את מילות השיר בתוים בהתאמה לכל קול. יש להקפיד ברישום לרשום את     </w:t>
      </w:r>
    </w:p>
    <w:p w:rsidR="00F070E6" w:rsidRDefault="00F070E6" w:rsidP="00F070E6">
      <w:pPr>
        <w:tabs>
          <w:tab w:val="right" w:pos="1440"/>
        </w:tabs>
        <w:ind w:left="185"/>
        <w:rPr>
          <w:rFonts w:hint="cs"/>
          <w:rtl/>
        </w:rPr>
      </w:pPr>
      <w:r>
        <w:rPr>
          <w:rFonts w:hint="cs"/>
          <w:rtl/>
        </w:rPr>
        <w:t xml:space="preserve">                     ההבהרות  עם מקו בינהם לדוגמא : </w:t>
      </w:r>
      <w:r>
        <w:t xml:space="preserve">Ha -le- </w:t>
      </w:r>
      <w:proofErr w:type="spellStart"/>
      <w:r>
        <w:t>lu</w:t>
      </w:r>
      <w:proofErr w:type="spellEnd"/>
      <w:r>
        <w:t xml:space="preserve"> -</w:t>
      </w:r>
      <w:proofErr w:type="spellStart"/>
      <w:r>
        <w:t>ia</w:t>
      </w:r>
      <w:proofErr w:type="spellEnd"/>
      <w:r>
        <w:rPr>
          <w:rFonts w:hint="cs"/>
          <w:rtl/>
        </w:rPr>
        <w:t xml:space="preserve"> </w:t>
      </w:r>
    </w:p>
    <w:p w:rsidR="00F070E6" w:rsidRDefault="00F070E6" w:rsidP="00F070E6">
      <w:pPr>
        <w:tabs>
          <w:tab w:val="right" w:pos="1440"/>
        </w:tabs>
        <w:ind w:left="185"/>
      </w:pPr>
    </w:p>
    <w:p w:rsidR="00F070E6" w:rsidRDefault="00F070E6" w:rsidP="00F070E6">
      <w:pPr>
        <w:numPr>
          <w:ilvl w:val="0"/>
          <w:numId w:val="8"/>
        </w:numPr>
        <w:tabs>
          <w:tab w:val="clear" w:pos="900"/>
          <w:tab w:val="num" w:pos="180"/>
          <w:tab w:val="right" w:pos="540"/>
        </w:tabs>
        <w:ind w:hanging="720"/>
        <w:rPr>
          <w:rFonts w:hint="cs"/>
        </w:rPr>
      </w:pPr>
      <w:r>
        <w:rPr>
          <w:rFonts w:hint="cs"/>
          <w:rtl/>
        </w:rPr>
        <w:t>שלב 16-   הפוזיציה בין הצלילים חייבת להיות רחבה עד כדי שניתן להוסיף צלילים נוספים.</w:t>
      </w:r>
    </w:p>
    <w:p w:rsidR="00F070E6" w:rsidRDefault="00F070E6" w:rsidP="00F070E6">
      <w:pPr>
        <w:tabs>
          <w:tab w:val="right" w:pos="540"/>
        </w:tabs>
        <w:ind w:left="180"/>
        <w:rPr>
          <w:rFonts w:hint="cs"/>
          <w:rtl/>
        </w:rPr>
      </w:pPr>
      <w:r>
        <w:rPr>
          <w:rFonts w:hint="cs"/>
          <w:rtl/>
        </w:rPr>
        <w:t xml:space="preserve">                      </w:t>
      </w:r>
      <w:r w:rsidRPr="00206B83">
        <w:rPr>
          <w:rFonts w:hint="cs"/>
          <w:color w:val="0000FF"/>
          <w:rtl/>
        </w:rPr>
        <w:t>פוזיציה צפופה</w:t>
      </w:r>
      <w:r>
        <w:rPr>
          <w:rFonts w:hint="cs"/>
          <w:rtl/>
        </w:rPr>
        <w:t xml:space="preserve"> </w:t>
      </w:r>
      <w:r>
        <w:rPr>
          <w:rtl/>
        </w:rPr>
        <w:t>–</w:t>
      </w:r>
      <w:r>
        <w:rPr>
          <w:rFonts w:hint="cs"/>
          <w:rtl/>
        </w:rPr>
        <w:t xml:space="preserve"> הינה פוזיציה שלא ניתן להכניס בין 4 הצלילים לציל נוסף מתוך האקורד </w:t>
      </w:r>
    </w:p>
    <w:p w:rsidR="00F070E6" w:rsidRDefault="00F070E6" w:rsidP="00F070E6">
      <w:pPr>
        <w:tabs>
          <w:tab w:val="right" w:pos="540"/>
        </w:tabs>
        <w:ind w:left="180"/>
        <w:rPr>
          <w:rFonts w:hint="cs"/>
          <w:rtl/>
        </w:rPr>
      </w:pPr>
      <w:r>
        <w:rPr>
          <w:rFonts w:hint="cs"/>
          <w:color w:val="0000FF"/>
          <w:rtl/>
        </w:rPr>
        <w:t xml:space="preserve">                      </w:t>
      </w:r>
      <w:r>
        <w:rPr>
          <w:rFonts w:hint="cs"/>
          <w:rtl/>
        </w:rPr>
        <w:t xml:space="preserve">ולכן היא אינה יעילה. </w:t>
      </w:r>
    </w:p>
    <w:p w:rsidR="00F070E6" w:rsidRDefault="00F070E6" w:rsidP="00F070E6">
      <w:pPr>
        <w:tabs>
          <w:tab w:val="right" w:pos="540"/>
        </w:tabs>
        <w:ind w:left="180"/>
        <w:rPr>
          <w:rFonts w:hint="cs"/>
          <w:rtl/>
        </w:rPr>
      </w:pPr>
      <w:r>
        <w:rPr>
          <w:rFonts w:hint="cs"/>
          <w:rtl/>
        </w:rPr>
        <w:t xml:space="preserve">                      </w:t>
      </w:r>
      <w:r w:rsidRPr="00206B83">
        <w:rPr>
          <w:rFonts w:hint="cs"/>
          <w:color w:val="0000FF"/>
          <w:rtl/>
        </w:rPr>
        <w:t>פוזיציה רחבה</w:t>
      </w:r>
      <w:r>
        <w:rPr>
          <w:rFonts w:hint="cs"/>
          <w:rtl/>
        </w:rPr>
        <w:t xml:space="preserve"> </w:t>
      </w:r>
      <w:r>
        <w:rPr>
          <w:rtl/>
        </w:rPr>
        <w:t>–</w:t>
      </w:r>
      <w:r>
        <w:rPr>
          <w:rFonts w:hint="cs"/>
          <w:rtl/>
        </w:rPr>
        <w:t xml:space="preserve"> הינה פוזציה שבה ניתן להוסיף צלילים נוספים מתוך האקורד. ולכן היא </w:t>
      </w:r>
    </w:p>
    <w:p w:rsidR="00F070E6" w:rsidRDefault="00F070E6" w:rsidP="00F070E6">
      <w:pPr>
        <w:tabs>
          <w:tab w:val="right" w:pos="540"/>
        </w:tabs>
        <w:ind w:left="180"/>
        <w:rPr>
          <w:rFonts w:hint="cs"/>
          <w:rtl/>
        </w:rPr>
      </w:pPr>
      <w:r>
        <w:rPr>
          <w:rFonts w:hint="cs"/>
          <w:color w:val="0000FF"/>
          <w:rtl/>
        </w:rPr>
        <w:t xml:space="preserve">                      </w:t>
      </w:r>
      <w:r>
        <w:rPr>
          <w:rFonts w:hint="cs"/>
          <w:rtl/>
        </w:rPr>
        <w:t xml:space="preserve">יותר </w:t>
      </w:r>
      <w:r>
        <w:rPr>
          <w:rFonts w:hint="cs"/>
          <w:color w:val="0000FF"/>
          <w:rtl/>
        </w:rPr>
        <w:t xml:space="preserve"> </w:t>
      </w:r>
      <w:r>
        <w:rPr>
          <w:rFonts w:hint="cs"/>
          <w:rtl/>
        </w:rPr>
        <w:t xml:space="preserve">יעילה. </w:t>
      </w:r>
      <w:r w:rsidRPr="00206B83">
        <w:rPr>
          <w:rFonts w:hint="cs"/>
          <w:rtl/>
        </w:rPr>
        <w:t xml:space="preserve">הפוזיציה הרחבה אינה יכולה לעלות מעל אוקטבה של האקורד. </w:t>
      </w:r>
    </w:p>
    <w:p w:rsidR="00F070E6" w:rsidRDefault="00F070E6" w:rsidP="00F070E6">
      <w:pPr>
        <w:tabs>
          <w:tab w:val="right" w:pos="540"/>
        </w:tabs>
        <w:ind w:left="180"/>
        <w:rPr>
          <w:rFonts w:hint="cs"/>
          <w:rtl/>
        </w:rPr>
      </w:pPr>
      <w:r>
        <w:rPr>
          <w:rFonts w:hint="cs"/>
          <w:rtl/>
        </w:rPr>
        <w:t xml:space="preserve">                      </w:t>
      </w:r>
      <w:r w:rsidRPr="00206B83">
        <w:rPr>
          <w:rFonts w:hint="cs"/>
          <w:color w:val="0000FF"/>
          <w:rtl/>
        </w:rPr>
        <w:t>צליל הטוניקה</w:t>
      </w:r>
      <w:r>
        <w:rPr>
          <w:rFonts w:hint="cs"/>
          <w:rtl/>
        </w:rPr>
        <w:t xml:space="preserve"> </w:t>
      </w:r>
      <w:r>
        <w:rPr>
          <w:rtl/>
        </w:rPr>
        <w:t>–</w:t>
      </w:r>
      <w:r>
        <w:rPr>
          <w:rFonts w:hint="cs"/>
          <w:rtl/>
        </w:rPr>
        <w:t xml:space="preserve"> תמיד בזמן כתיבת עיבוד מוזיקלי כל שהוא צליל הבס חייב להיות צליל </w:t>
      </w:r>
    </w:p>
    <w:p w:rsidR="00F070E6" w:rsidRPr="00206B83" w:rsidRDefault="00F070E6" w:rsidP="00F070E6">
      <w:pPr>
        <w:tabs>
          <w:tab w:val="right" w:pos="540"/>
        </w:tabs>
        <w:ind w:left="180"/>
        <w:rPr>
          <w:rFonts w:hint="cs"/>
        </w:rPr>
      </w:pPr>
      <w:r>
        <w:rPr>
          <w:rFonts w:hint="cs"/>
          <w:color w:val="0000FF"/>
          <w:rtl/>
        </w:rPr>
        <w:t xml:space="preserve">                                            </w:t>
      </w:r>
      <w:r>
        <w:rPr>
          <w:rFonts w:hint="cs"/>
          <w:rtl/>
        </w:rPr>
        <w:t xml:space="preserve">הטוניקה </w:t>
      </w:r>
      <w:r>
        <w:rPr>
          <w:rFonts w:hint="cs"/>
          <w:color w:val="0000FF"/>
          <w:rtl/>
        </w:rPr>
        <w:t xml:space="preserve"> </w:t>
      </w:r>
      <w:r>
        <w:rPr>
          <w:rFonts w:hint="cs"/>
          <w:rtl/>
        </w:rPr>
        <w:t xml:space="preserve">של הסולם. </w:t>
      </w:r>
    </w:p>
    <w:p w:rsidR="00F070E6" w:rsidRDefault="00F070E6" w:rsidP="00F070E6">
      <w:pPr>
        <w:ind w:left="180"/>
        <w:rPr>
          <w:rFonts w:hint="cs"/>
        </w:rPr>
      </w:pPr>
    </w:p>
    <w:p w:rsidR="00F070E6" w:rsidRDefault="00F070E6" w:rsidP="00F070E6">
      <w:pPr>
        <w:rPr>
          <w:rFonts w:hint="cs"/>
          <w:rtl/>
        </w:rPr>
      </w:pPr>
      <w:r>
        <w:rPr>
          <w:rFonts w:hint="cs"/>
          <w:rtl/>
        </w:rPr>
        <w:t xml:space="preserve">         להלן דוגמא של עיבוד פשוט שבוצע לארבעה קולות כולל ליווי לפסנתר: </w:t>
      </w:r>
    </w:p>
    <w:p w:rsidR="00F070E6" w:rsidRDefault="00F070E6" w:rsidP="00F070E6">
      <w:pPr>
        <w:jc w:val="both"/>
        <w:rPr>
          <w:rFonts w:hint="cs"/>
          <w:rtl/>
        </w:rPr>
      </w:pPr>
      <w:r>
        <w:rPr>
          <w:rFonts w:hint="cs"/>
          <w:noProof/>
          <w:rtl/>
          <w:lang w:eastAsia="en-US"/>
        </w:rPr>
        <w:drawing>
          <wp:inline distT="0" distB="0" distL="0" distR="0">
            <wp:extent cx="5819775" cy="2847975"/>
            <wp:effectExtent l="19050" t="0" r="9525" b="0"/>
            <wp:docPr id="3" name="Picture 3" descr="Wor9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9F0"/>
                    <pic:cNvPicPr>
                      <a:picLocks noChangeAspect="1" noChangeArrowheads="1"/>
                    </pic:cNvPicPr>
                  </pic:nvPicPr>
                  <pic:blipFill>
                    <a:blip r:embed="rId9" cstate="print"/>
                    <a:srcRect/>
                    <a:stretch>
                      <a:fillRect/>
                    </a:stretch>
                  </pic:blipFill>
                  <pic:spPr bwMode="auto">
                    <a:xfrm>
                      <a:off x="0" y="0"/>
                      <a:ext cx="5819775" cy="2847975"/>
                    </a:xfrm>
                    <a:prstGeom prst="rect">
                      <a:avLst/>
                    </a:prstGeom>
                    <a:noFill/>
                    <a:ln w="9525">
                      <a:noFill/>
                      <a:miter lim="800000"/>
                      <a:headEnd/>
                      <a:tailEnd/>
                    </a:ln>
                  </pic:spPr>
                </pic:pic>
              </a:graphicData>
            </a:graphic>
          </wp:inline>
        </w:drawing>
      </w:r>
    </w:p>
    <w:p w:rsidR="00F070E6" w:rsidRDefault="00F070E6" w:rsidP="00F070E6">
      <w:pPr>
        <w:jc w:val="both"/>
        <w:rPr>
          <w:rFonts w:hint="cs"/>
          <w:rtl/>
        </w:rPr>
      </w:pPr>
      <w:r>
        <w:rPr>
          <w:rFonts w:hint="cs"/>
          <w:rtl/>
        </w:rPr>
        <w:t xml:space="preserve"> </w:t>
      </w:r>
    </w:p>
    <w:p w:rsidR="00F070E6" w:rsidRDefault="00F070E6" w:rsidP="00F070E6">
      <w:pPr>
        <w:ind w:left="480"/>
        <w:jc w:val="both"/>
        <w:rPr>
          <w:rFonts w:hint="cs"/>
        </w:rPr>
      </w:pPr>
      <w:r>
        <w:rPr>
          <w:rFonts w:hint="cs"/>
          <w:rtl/>
        </w:rPr>
        <w:t xml:space="preserve">טח- </w:t>
      </w:r>
      <w:r w:rsidRPr="00DF77DE">
        <w:rPr>
          <w:rFonts w:hint="cs"/>
          <w:color w:val="FF0000"/>
          <w:rtl/>
        </w:rPr>
        <w:t>אפשרויות לכתיבת עיבודים לארבעה קולות</w:t>
      </w:r>
      <w:r>
        <w:rPr>
          <w:rFonts w:hint="cs"/>
          <w:rtl/>
        </w:rPr>
        <w:t xml:space="preserve"> </w:t>
      </w:r>
    </w:p>
    <w:p w:rsidR="00F070E6" w:rsidRDefault="00F070E6" w:rsidP="00F070E6">
      <w:pPr>
        <w:jc w:val="both"/>
        <w:rPr>
          <w:rFonts w:hint="cs"/>
          <w:rtl/>
        </w:rPr>
      </w:pPr>
      <w:r>
        <w:rPr>
          <w:rFonts w:hint="cs"/>
          <w:rtl/>
        </w:rPr>
        <w:t xml:space="preserve">               להלן האפשרויות הקיימות בידי המעבד המוזיקלי לכתיבת עיבוד ב-4 קולות :</w:t>
      </w:r>
    </w:p>
    <w:p w:rsidR="00F070E6" w:rsidRDefault="00F070E6" w:rsidP="00F070E6">
      <w:pPr>
        <w:numPr>
          <w:ilvl w:val="1"/>
          <w:numId w:val="4"/>
        </w:numPr>
        <w:jc w:val="both"/>
        <w:rPr>
          <w:rFonts w:hint="cs"/>
          <w:rtl/>
        </w:rPr>
      </w:pPr>
      <w:r>
        <w:rPr>
          <w:rFonts w:hint="cs"/>
          <w:rtl/>
        </w:rPr>
        <w:t>שימוש באקורד משולש (27 אפשרויות) לכל צליל . כלומר, ניתן לכתוב אקורד משולש</w:t>
      </w:r>
    </w:p>
    <w:p w:rsidR="00F070E6" w:rsidRDefault="00F070E6" w:rsidP="00F070E6">
      <w:pPr>
        <w:ind w:left="1200"/>
        <w:jc w:val="both"/>
        <w:rPr>
          <w:rFonts w:hint="cs"/>
        </w:rPr>
      </w:pPr>
      <w:r>
        <w:rPr>
          <w:rFonts w:hint="cs"/>
          <w:rtl/>
        </w:rPr>
        <w:t xml:space="preserve">      לצליל דו (בס)  ב-27 אפשרויות שונות. </w:t>
      </w:r>
    </w:p>
    <w:p w:rsidR="00F070E6" w:rsidRDefault="00F070E6" w:rsidP="00F070E6">
      <w:pPr>
        <w:numPr>
          <w:ilvl w:val="1"/>
          <w:numId w:val="4"/>
        </w:numPr>
        <w:jc w:val="both"/>
        <w:rPr>
          <w:rFonts w:hint="cs"/>
        </w:rPr>
      </w:pPr>
      <w:r>
        <w:rPr>
          <w:rFonts w:hint="cs"/>
          <w:rtl/>
        </w:rPr>
        <w:lastRenderedPageBreak/>
        <w:t xml:space="preserve">בכתיבה של אקורד משולש אסור להשתמש פעממים בצליל הטרצה. כלומר, אם האקורד שאנו רוצים לבנות מתבסס על צליל דו , אזי אסור להשתמש פעמיים בצליל מי. (ניתן להשתמש פעמיים או יותר בצליל דו או בצליל סול). </w:t>
      </w:r>
    </w:p>
    <w:p w:rsidR="00F070E6" w:rsidRDefault="00F070E6" w:rsidP="00F070E6">
      <w:pPr>
        <w:numPr>
          <w:ilvl w:val="1"/>
          <w:numId w:val="4"/>
        </w:numPr>
        <w:jc w:val="both"/>
        <w:rPr>
          <w:rFonts w:hint="cs"/>
        </w:rPr>
      </w:pPr>
      <w:r>
        <w:rPr>
          <w:rFonts w:hint="cs"/>
          <w:rtl/>
        </w:rPr>
        <w:t xml:space="preserve">כתיבת האקורד חייבת להיות במצב רחב . מצב המאפשר הוספה של צליל מתוך האקורד. </w:t>
      </w:r>
    </w:p>
    <w:p w:rsidR="00F070E6" w:rsidRDefault="00F070E6" w:rsidP="00F070E6">
      <w:pPr>
        <w:numPr>
          <w:ilvl w:val="1"/>
          <w:numId w:val="4"/>
        </w:numPr>
        <w:jc w:val="both"/>
        <w:rPr>
          <w:rFonts w:hint="cs"/>
        </w:rPr>
      </w:pPr>
      <w:r>
        <w:rPr>
          <w:rFonts w:hint="cs"/>
          <w:rtl/>
        </w:rPr>
        <w:t xml:space="preserve">אין לכתוב אקורד שההפרש בין שני קולות עולה על אוקטבה. </w:t>
      </w:r>
    </w:p>
    <w:p w:rsidR="00F070E6" w:rsidRDefault="00F070E6" w:rsidP="00F070E6">
      <w:pPr>
        <w:numPr>
          <w:ilvl w:val="1"/>
          <w:numId w:val="4"/>
        </w:numPr>
        <w:jc w:val="both"/>
        <w:rPr>
          <w:rFonts w:hint="cs"/>
        </w:rPr>
      </w:pPr>
      <w:r>
        <w:rPr>
          <w:rFonts w:hint="cs"/>
          <w:rtl/>
        </w:rPr>
        <w:t xml:space="preserve">בכתיבת האקורד צליל הבס הינו הצליל של המלודיה. ולא משנה מי שר את המלודיה. </w:t>
      </w:r>
    </w:p>
    <w:p w:rsidR="00F070E6" w:rsidRDefault="00F070E6" w:rsidP="00F070E6">
      <w:pPr>
        <w:numPr>
          <w:ilvl w:val="1"/>
          <w:numId w:val="4"/>
        </w:numPr>
        <w:jc w:val="both"/>
        <w:rPr>
          <w:rFonts w:hint="cs"/>
        </w:rPr>
      </w:pPr>
      <w:r>
        <w:rPr>
          <w:rFonts w:hint="cs"/>
          <w:rtl/>
        </w:rPr>
        <w:t xml:space="preserve">כאשר כותבים עיבוד בודקים מהו הצליל הראשון והצליל האחרון ביצירה .אם שניהם שוים הרי שזהו צליל הטוניקה ומצליל זה אנו נבנה את הסולם. לדוגמא- אם הצליל הראשון במלודיה הינו רה והצליל האחרון במלודיה הינו רה אזי מדובר בסולם רה מז'ור או בסולם רה מינור. </w:t>
      </w: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r>
        <w:rPr>
          <w:rFonts w:hint="cs"/>
          <w:noProof/>
          <w:rtl/>
          <w:lang w:eastAsia="en-US"/>
        </w:rPr>
        <w:lastRenderedPageBreak/>
        <w:drawing>
          <wp:inline distT="0" distB="0" distL="0" distR="0">
            <wp:extent cx="5829300" cy="4333875"/>
            <wp:effectExtent l="19050" t="0" r="0" b="0"/>
            <wp:docPr id="4" name="Picture 4" descr="Wor3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or3F4"/>
                    <pic:cNvPicPr>
                      <a:picLocks noChangeAspect="1" noChangeArrowheads="1"/>
                    </pic:cNvPicPr>
                  </pic:nvPicPr>
                  <pic:blipFill>
                    <a:blip r:embed="rId10" cstate="print"/>
                    <a:srcRect/>
                    <a:stretch>
                      <a:fillRect/>
                    </a:stretch>
                  </pic:blipFill>
                  <pic:spPr bwMode="auto">
                    <a:xfrm>
                      <a:off x="0" y="0"/>
                      <a:ext cx="5829300" cy="4333875"/>
                    </a:xfrm>
                    <a:prstGeom prst="rect">
                      <a:avLst/>
                    </a:prstGeom>
                    <a:noFill/>
                    <a:ln w="9525">
                      <a:noFill/>
                      <a:miter lim="800000"/>
                      <a:headEnd/>
                      <a:tailEnd/>
                    </a:ln>
                  </pic:spPr>
                </pic:pic>
              </a:graphicData>
            </a:graphic>
          </wp:inline>
        </w:drawing>
      </w:r>
    </w:p>
    <w:p w:rsidR="00F070E6" w:rsidRDefault="00F070E6" w:rsidP="00F070E6">
      <w:pPr>
        <w:jc w:val="both"/>
        <w:rPr>
          <w:rFonts w:hint="cs"/>
          <w:rtl/>
        </w:rPr>
      </w:pPr>
    </w:p>
    <w:p w:rsidR="00F070E6" w:rsidRDefault="00F070E6" w:rsidP="00F070E6">
      <w:pPr>
        <w:jc w:val="both"/>
        <w:rPr>
          <w:rFonts w:hint="cs"/>
          <w:rtl/>
        </w:rPr>
      </w:pPr>
      <w:r>
        <w:rPr>
          <w:rFonts w:hint="cs"/>
          <w:noProof/>
          <w:rtl/>
          <w:lang w:eastAsia="en-US"/>
        </w:rPr>
        <w:drawing>
          <wp:inline distT="0" distB="0" distL="0" distR="0">
            <wp:extent cx="5819775" cy="4286250"/>
            <wp:effectExtent l="19050" t="0" r="9525" b="0"/>
            <wp:docPr id="5" name="Picture 5" descr="Wor3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r3FA"/>
                    <pic:cNvPicPr>
                      <a:picLocks noChangeAspect="1" noChangeArrowheads="1"/>
                    </pic:cNvPicPr>
                  </pic:nvPicPr>
                  <pic:blipFill>
                    <a:blip r:embed="rId11" cstate="print"/>
                    <a:srcRect/>
                    <a:stretch>
                      <a:fillRect/>
                    </a:stretch>
                  </pic:blipFill>
                  <pic:spPr bwMode="auto">
                    <a:xfrm>
                      <a:off x="0" y="0"/>
                      <a:ext cx="5819775" cy="4286250"/>
                    </a:xfrm>
                    <a:prstGeom prst="rect">
                      <a:avLst/>
                    </a:prstGeom>
                    <a:noFill/>
                    <a:ln w="9525">
                      <a:noFill/>
                      <a:miter lim="800000"/>
                      <a:headEnd/>
                      <a:tailEnd/>
                    </a:ln>
                  </pic:spPr>
                </pic:pic>
              </a:graphicData>
            </a:graphic>
          </wp:inline>
        </w:drawing>
      </w:r>
    </w:p>
    <w:p w:rsidR="00F070E6" w:rsidRDefault="00F070E6" w:rsidP="00F070E6">
      <w:pPr>
        <w:jc w:val="both"/>
        <w:rPr>
          <w:rFonts w:hint="cs"/>
          <w:rtl/>
        </w:rPr>
      </w:pPr>
    </w:p>
    <w:p w:rsidR="00F070E6" w:rsidRDefault="00F070E6" w:rsidP="00F070E6">
      <w:pPr>
        <w:jc w:val="both"/>
        <w:rPr>
          <w:rFonts w:hint="cs"/>
          <w:rtl/>
        </w:rPr>
      </w:pPr>
      <w:r>
        <w:rPr>
          <w:rFonts w:hint="cs"/>
          <w:noProof/>
          <w:rtl/>
          <w:lang w:eastAsia="en-US"/>
        </w:rPr>
        <w:lastRenderedPageBreak/>
        <w:drawing>
          <wp:inline distT="0" distB="0" distL="0" distR="0">
            <wp:extent cx="5819775" cy="4591050"/>
            <wp:effectExtent l="19050" t="0" r="9525" b="0"/>
            <wp:docPr id="6" name="Picture 6" descr="Wor3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3F8"/>
                    <pic:cNvPicPr>
                      <a:picLocks noChangeAspect="1" noChangeArrowheads="1"/>
                    </pic:cNvPicPr>
                  </pic:nvPicPr>
                  <pic:blipFill>
                    <a:blip r:embed="rId12" cstate="print"/>
                    <a:srcRect/>
                    <a:stretch>
                      <a:fillRect/>
                    </a:stretch>
                  </pic:blipFill>
                  <pic:spPr bwMode="auto">
                    <a:xfrm>
                      <a:off x="0" y="0"/>
                      <a:ext cx="5819775" cy="4591050"/>
                    </a:xfrm>
                    <a:prstGeom prst="rect">
                      <a:avLst/>
                    </a:prstGeom>
                    <a:noFill/>
                    <a:ln w="9525">
                      <a:noFill/>
                      <a:miter lim="800000"/>
                      <a:headEnd/>
                      <a:tailEnd/>
                    </a:ln>
                  </pic:spPr>
                </pic:pic>
              </a:graphicData>
            </a:graphic>
          </wp:inline>
        </w:drawing>
      </w:r>
    </w:p>
    <w:p w:rsidR="00F070E6" w:rsidRDefault="00F070E6" w:rsidP="00F070E6">
      <w:pPr>
        <w:jc w:val="both"/>
        <w:rPr>
          <w:rtl/>
        </w:rPr>
      </w:pPr>
      <w:r>
        <w:rPr>
          <w:noProof/>
          <w:lang w:eastAsia="en-US"/>
        </w:rPr>
        <w:drawing>
          <wp:inline distT="0" distB="0" distL="0" distR="0">
            <wp:extent cx="5829300" cy="4505325"/>
            <wp:effectExtent l="19050" t="0" r="0" b="0"/>
            <wp:docPr id="7" name="Picture 7" descr="Wor3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3FB"/>
                    <pic:cNvPicPr>
                      <a:picLocks noChangeAspect="1" noChangeArrowheads="1"/>
                    </pic:cNvPicPr>
                  </pic:nvPicPr>
                  <pic:blipFill>
                    <a:blip r:embed="rId13" cstate="print"/>
                    <a:srcRect/>
                    <a:stretch>
                      <a:fillRect/>
                    </a:stretch>
                  </pic:blipFill>
                  <pic:spPr bwMode="auto">
                    <a:xfrm>
                      <a:off x="0" y="0"/>
                      <a:ext cx="5829300" cy="4505325"/>
                    </a:xfrm>
                    <a:prstGeom prst="rect">
                      <a:avLst/>
                    </a:prstGeom>
                    <a:noFill/>
                    <a:ln w="9525">
                      <a:noFill/>
                      <a:miter lim="800000"/>
                      <a:headEnd/>
                      <a:tailEnd/>
                    </a:ln>
                  </pic:spPr>
                </pic:pic>
              </a:graphicData>
            </a:graphic>
          </wp:inline>
        </w:drawing>
      </w:r>
    </w:p>
    <w:p w:rsidR="00F070E6" w:rsidRDefault="00F070E6" w:rsidP="00F070E6">
      <w:pPr>
        <w:jc w:val="both"/>
        <w:rPr>
          <w:rFonts w:hint="cs"/>
          <w:rtl/>
        </w:rPr>
      </w:pPr>
      <w:r>
        <w:rPr>
          <w:rFonts w:hint="cs"/>
          <w:noProof/>
          <w:rtl/>
          <w:lang w:eastAsia="en-US"/>
        </w:rPr>
        <w:lastRenderedPageBreak/>
        <w:drawing>
          <wp:inline distT="0" distB="0" distL="0" distR="0">
            <wp:extent cx="5819775" cy="4314825"/>
            <wp:effectExtent l="19050" t="0" r="9525" b="0"/>
            <wp:docPr id="8" name="Picture 8" descr="Wor3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r3FC"/>
                    <pic:cNvPicPr>
                      <a:picLocks noChangeAspect="1" noChangeArrowheads="1"/>
                    </pic:cNvPicPr>
                  </pic:nvPicPr>
                  <pic:blipFill>
                    <a:blip r:embed="rId14" cstate="print"/>
                    <a:srcRect/>
                    <a:stretch>
                      <a:fillRect/>
                    </a:stretch>
                  </pic:blipFill>
                  <pic:spPr bwMode="auto">
                    <a:xfrm>
                      <a:off x="0" y="0"/>
                      <a:ext cx="5819775" cy="4314825"/>
                    </a:xfrm>
                    <a:prstGeom prst="rect">
                      <a:avLst/>
                    </a:prstGeom>
                    <a:noFill/>
                    <a:ln w="9525">
                      <a:noFill/>
                      <a:miter lim="800000"/>
                      <a:headEnd/>
                      <a:tailEnd/>
                    </a:ln>
                  </pic:spPr>
                </pic:pic>
              </a:graphicData>
            </a:graphic>
          </wp:inline>
        </w:drawing>
      </w:r>
    </w:p>
    <w:p w:rsidR="00F070E6" w:rsidRDefault="00F070E6" w:rsidP="00F070E6">
      <w:pPr>
        <w:jc w:val="both"/>
        <w:rPr>
          <w:rFonts w:hint="cs"/>
          <w:rtl/>
        </w:rPr>
      </w:pPr>
      <w:r>
        <w:rPr>
          <w:rFonts w:hint="cs"/>
          <w:noProof/>
          <w:rtl/>
          <w:lang w:eastAsia="en-US"/>
        </w:rPr>
        <w:drawing>
          <wp:inline distT="0" distB="0" distL="0" distR="0">
            <wp:extent cx="5829300" cy="4448175"/>
            <wp:effectExtent l="19050" t="0" r="0" b="0"/>
            <wp:docPr id="9" name="Picture 9" descr="Wor3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or3FD"/>
                    <pic:cNvPicPr>
                      <a:picLocks noChangeAspect="1" noChangeArrowheads="1"/>
                    </pic:cNvPicPr>
                  </pic:nvPicPr>
                  <pic:blipFill>
                    <a:blip r:embed="rId15" cstate="print"/>
                    <a:srcRect/>
                    <a:stretch>
                      <a:fillRect/>
                    </a:stretch>
                  </pic:blipFill>
                  <pic:spPr bwMode="auto">
                    <a:xfrm>
                      <a:off x="0" y="0"/>
                      <a:ext cx="5829300" cy="4448175"/>
                    </a:xfrm>
                    <a:prstGeom prst="rect">
                      <a:avLst/>
                    </a:prstGeom>
                    <a:noFill/>
                    <a:ln w="9525">
                      <a:noFill/>
                      <a:miter lim="800000"/>
                      <a:headEnd/>
                      <a:tailEnd/>
                    </a:ln>
                  </pic:spPr>
                </pic:pic>
              </a:graphicData>
            </a:graphic>
          </wp:inline>
        </w:drawing>
      </w:r>
    </w:p>
    <w:p w:rsidR="00F070E6" w:rsidRDefault="00F070E6" w:rsidP="00F070E6">
      <w:pPr>
        <w:jc w:val="both"/>
        <w:rPr>
          <w:rFonts w:hint="cs"/>
          <w:rtl/>
        </w:rPr>
      </w:pPr>
    </w:p>
    <w:p w:rsidR="00F070E6" w:rsidRDefault="00F070E6" w:rsidP="00F070E6">
      <w:pPr>
        <w:jc w:val="both"/>
        <w:rPr>
          <w:rFonts w:hint="cs"/>
          <w:rtl/>
        </w:rPr>
      </w:pPr>
      <w:r>
        <w:rPr>
          <w:rFonts w:hint="cs"/>
          <w:noProof/>
          <w:rtl/>
          <w:lang w:eastAsia="en-US"/>
        </w:rPr>
        <w:lastRenderedPageBreak/>
        <w:drawing>
          <wp:inline distT="0" distB="0" distL="0" distR="0">
            <wp:extent cx="5819775" cy="4533900"/>
            <wp:effectExtent l="19050" t="0" r="9525" b="0"/>
            <wp:docPr id="10" name="Picture 10" descr="Wor3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or3FE"/>
                    <pic:cNvPicPr>
                      <a:picLocks noChangeAspect="1" noChangeArrowheads="1"/>
                    </pic:cNvPicPr>
                  </pic:nvPicPr>
                  <pic:blipFill>
                    <a:blip r:embed="rId16" cstate="print"/>
                    <a:srcRect/>
                    <a:stretch>
                      <a:fillRect/>
                    </a:stretch>
                  </pic:blipFill>
                  <pic:spPr bwMode="auto">
                    <a:xfrm>
                      <a:off x="0" y="0"/>
                      <a:ext cx="5819775" cy="4533900"/>
                    </a:xfrm>
                    <a:prstGeom prst="rect">
                      <a:avLst/>
                    </a:prstGeom>
                    <a:noFill/>
                    <a:ln w="9525">
                      <a:noFill/>
                      <a:miter lim="800000"/>
                      <a:headEnd/>
                      <a:tailEnd/>
                    </a:ln>
                  </pic:spPr>
                </pic:pic>
              </a:graphicData>
            </a:graphic>
          </wp:inline>
        </w:drawing>
      </w:r>
    </w:p>
    <w:p w:rsidR="00F070E6" w:rsidRDefault="00F070E6" w:rsidP="00F070E6">
      <w:pPr>
        <w:jc w:val="both"/>
        <w:rPr>
          <w:rFonts w:hint="cs"/>
          <w:rtl/>
        </w:rPr>
      </w:pPr>
    </w:p>
    <w:p w:rsidR="00F070E6" w:rsidRDefault="00F070E6" w:rsidP="00F070E6">
      <w:pPr>
        <w:jc w:val="both"/>
        <w:rPr>
          <w:rFonts w:hint="cs"/>
          <w:rtl/>
        </w:rPr>
      </w:pPr>
      <w:r>
        <w:rPr>
          <w:rFonts w:hint="cs"/>
          <w:rtl/>
        </w:rPr>
        <w:t xml:space="preserve">להלן דוגמא של עיבוד אשר כולל גם אקורד משולש רגיל כולל שני היפוכים וכן ספט אקורד כולל שלושה היפוכים : עיבוד זה נעשה בסולם רה מזו'ר למלודיה פשוטה </w:t>
      </w:r>
    </w:p>
    <w:p w:rsidR="00F070E6" w:rsidRDefault="00F070E6" w:rsidP="00F070E6">
      <w:pPr>
        <w:jc w:val="both"/>
        <w:rPr>
          <w:rFonts w:hint="cs"/>
          <w:rtl/>
        </w:rPr>
      </w:pPr>
    </w:p>
    <w:p w:rsidR="00F070E6" w:rsidRDefault="00F070E6" w:rsidP="00F070E6">
      <w:pPr>
        <w:ind w:hanging="180"/>
        <w:rPr>
          <w:rFonts w:hint="cs"/>
          <w:rtl/>
        </w:rPr>
      </w:pPr>
    </w:p>
    <w:p w:rsidR="00F070E6" w:rsidRPr="00444EB7" w:rsidRDefault="00F070E6" w:rsidP="00F070E6">
      <w:pPr>
        <w:jc w:val="center"/>
        <w:rPr>
          <w:b/>
          <w:bCs/>
          <w:color w:val="FF0000"/>
          <w:u w:val="single"/>
          <w:rtl/>
        </w:rPr>
      </w:pPr>
      <w:r w:rsidRPr="00444EB7">
        <w:rPr>
          <w:rFonts w:hint="cs"/>
          <w:b/>
          <w:bCs/>
          <w:color w:val="FF0000"/>
          <w:u w:val="single"/>
          <w:rtl/>
        </w:rPr>
        <w:t xml:space="preserve">סולם </w:t>
      </w:r>
      <w:r w:rsidRPr="00444EB7">
        <w:rPr>
          <w:b/>
          <w:bCs/>
          <w:color w:val="FF0000"/>
          <w:u w:val="single"/>
          <w:rtl/>
        </w:rPr>
        <w:t>–</w:t>
      </w:r>
      <w:r w:rsidRPr="00444EB7">
        <w:rPr>
          <w:rFonts w:hint="cs"/>
          <w:b/>
          <w:bCs/>
          <w:color w:val="FF0000"/>
          <w:u w:val="single"/>
          <w:rtl/>
        </w:rPr>
        <w:t xml:space="preserve"> </w:t>
      </w:r>
      <w:r w:rsidRPr="00444EB7">
        <w:rPr>
          <w:rFonts w:hint="cs"/>
          <w:b/>
          <w:bCs/>
          <w:color w:val="FF0000"/>
          <w:u w:val="single"/>
        </w:rPr>
        <w:t>D</w:t>
      </w:r>
      <w:r w:rsidRPr="00444EB7">
        <w:rPr>
          <w:b/>
          <w:bCs/>
          <w:color w:val="FF0000"/>
          <w:u w:val="single"/>
        </w:rPr>
        <w:t>-major</w:t>
      </w:r>
    </w:p>
    <w:p w:rsidR="00F070E6" w:rsidRDefault="00F070E6" w:rsidP="00F070E6">
      <w:pPr>
        <w:jc w:val="center"/>
        <w:rPr>
          <w:rFonts w:hint="cs"/>
          <w:rtl/>
        </w:rPr>
      </w:pPr>
    </w:p>
    <w:p w:rsidR="00F070E6" w:rsidRDefault="00F070E6" w:rsidP="00F070E6">
      <w:pPr>
        <w:rPr>
          <w:rFonts w:hint="cs"/>
          <w:rtl/>
        </w:rPr>
      </w:pPr>
    </w:p>
    <w:tbl>
      <w:tblPr>
        <w:bidiVisual/>
        <w:tblW w:w="88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0"/>
        <w:gridCol w:w="1080"/>
        <w:gridCol w:w="1080"/>
        <w:gridCol w:w="1080"/>
        <w:gridCol w:w="1080"/>
        <w:gridCol w:w="1080"/>
        <w:gridCol w:w="1080"/>
        <w:gridCol w:w="1080"/>
      </w:tblGrid>
      <w:tr w:rsidR="00F070E6" w:rsidRPr="0033449A" w:rsidTr="003831EC">
        <w:tc>
          <w:tcPr>
            <w:tcW w:w="1260" w:type="dxa"/>
          </w:tcPr>
          <w:p w:rsidR="00F070E6" w:rsidRPr="0033449A" w:rsidRDefault="00F070E6" w:rsidP="003831EC">
            <w:pPr>
              <w:tabs>
                <w:tab w:val="left" w:pos="1981"/>
              </w:tabs>
              <w:jc w:val="both"/>
              <w:rPr>
                <w:b/>
                <w:bCs/>
                <w:color w:val="FF0000"/>
                <w:sz w:val="18"/>
                <w:szCs w:val="18"/>
                <w:rtl/>
              </w:rPr>
            </w:pPr>
            <w:r w:rsidRPr="0033449A">
              <w:rPr>
                <w:b/>
                <w:bCs/>
                <w:color w:val="FF0000"/>
                <w:sz w:val="18"/>
                <w:szCs w:val="18"/>
                <w:rtl/>
              </w:rPr>
              <w:t>שם האקורד</w:t>
            </w:r>
          </w:p>
        </w:tc>
        <w:tc>
          <w:tcPr>
            <w:tcW w:w="1080" w:type="dxa"/>
          </w:tcPr>
          <w:p w:rsidR="00F070E6" w:rsidRPr="0033449A" w:rsidRDefault="00F070E6" w:rsidP="003831EC">
            <w:pPr>
              <w:tabs>
                <w:tab w:val="left" w:pos="1981"/>
              </w:tabs>
              <w:rPr>
                <w:b/>
                <w:bCs/>
                <w:sz w:val="18"/>
                <w:szCs w:val="18"/>
                <w:rtl/>
              </w:rPr>
            </w:pPr>
            <w:r w:rsidRPr="0033449A">
              <w:rPr>
                <w:b/>
                <w:bCs/>
                <w:sz w:val="18"/>
                <w:szCs w:val="18"/>
                <w:rtl/>
              </w:rPr>
              <w:t>ספט אקורד-</w:t>
            </w:r>
          </w:p>
          <w:p w:rsidR="00F070E6" w:rsidRPr="0033449A" w:rsidRDefault="00F070E6" w:rsidP="003831EC">
            <w:pPr>
              <w:tabs>
                <w:tab w:val="left" w:pos="1981"/>
              </w:tabs>
              <w:rPr>
                <w:b/>
                <w:bCs/>
                <w:color w:val="0000FF"/>
                <w:sz w:val="18"/>
                <w:szCs w:val="18"/>
                <w:rtl/>
              </w:rPr>
            </w:pPr>
            <w:r w:rsidRPr="0033449A">
              <w:rPr>
                <w:b/>
                <w:bCs/>
                <w:color w:val="0000FF"/>
                <w:sz w:val="18"/>
                <w:szCs w:val="18"/>
                <w:rtl/>
              </w:rPr>
              <w:t>קווינט סקסט</w:t>
            </w:r>
          </w:p>
          <w:p w:rsidR="00F070E6" w:rsidRPr="0033449A" w:rsidRDefault="00F070E6" w:rsidP="003831EC">
            <w:pPr>
              <w:tabs>
                <w:tab w:val="left" w:pos="1981"/>
              </w:tabs>
              <w:rPr>
                <w:b/>
                <w:bCs/>
                <w:color w:val="0000FF"/>
                <w:sz w:val="18"/>
                <w:szCs w:val="18"/>
                <w:rtl/>
              </w:rPr>
            </w:pPr>
            <w:r w:rsidRPr="0033449A">
              <w:rPr>
                <w:b/>
                <w:bCs/>
                <w:color w:val="0000FF"/>
                <w:sz w:val="18"/>
                <w:szCs w:val="18"/>
                <w:rtl/>
              </w:rPr>
              <w:t>אקורד</w:t>
            </w:r>
          </w:p>
        </w:tc>
        <w:tc>
          <w:tcPr>
            <w:tcW w:w="1080" w:type="dxa"/>
          </w:tcPr>
          <w:p w:rsidR="00F070E6" w:rsidRPr="0033449A" w:rsidRDefault="00F070E6" w:rsidP="003831EC">
            <w:pPr>
              <w:tabs>
                <w:tab w:val="left" w:pos="1981"/>
              </w:tabs>
              <w:rPr>
                <w:b/>
                <w:bCs/>
                <w:color w:val="0000FF"/>
                <w:sz w:val="18"/>
                <w:szCs w:val="18"/>
                <w:rtl/>
              </w:rPr>
            </w:pPr>
            <w:r w:rsidRPr="0033449A">
              <w:rPr>
                <w:b/>
                <w:bCs/>
                <w:sz w:val="18"/>
                <w:szCs w:val="18"/>
                <w:rtl/>
              </w:rPr>
              <w:t>משולש-</w:t>
            </w:r>
            <w:r w:rsidRPr="0033449A">
              <w:rPr>
                <w:b/>
                <w:bCs/>
                <w:color w:val="0000FF"/>
                <w:sz w:val="18"/>
                <w:szCs w:val="18"/>
                <w:rtl/>
              </w:rPr>
              <w:t xml:space="preserve"> קוורט סקסט</w:t>
            </w:r>
          </w:p>
          <w:p w:rsidR="00F070E6" w:rsidRPr="0033449A" w:rsidRDefault="00F070E6" w:rsidP="003831EC">
            <w:pPr>
              <w:tabs>
                <w:tab w:val="left" w:pos="1981"/>
              </w:tabs>
              <w:rPr>
                <w:b/>
                <w:bCs/>
                <w:color w:val="0000FF"/>
                <w:sz w:val="18"/>
                <w:szCs w:val="18"/>
                <w:rtl/>
              </w:rPr>
            </w:pPr>
            <w:r w:rsidRPr="0033449A">
              <w:rPr>
                <w:b/>
                <w:bCs/>
                <w:color w:val="0000FF"/>
                <w:sz w:val="18"/>
                <w:szCs w:val="18"/>
                <w:rtl/>
              </w:rPr>
              <w:t>אקורד</w:t>
            </w:r>
          </w:p>
        </w:tc>
        <w:tc>
          <w:tcPr>
            <w:tcW w:w="1080" w:type="dxa"/>
          </w:tcPr>
          <w:p w:rsidR="00F070E6" w:rsidRPr="0033449A" w:rsidRDefault="00F070E6" w:rsidP="003831EC">
            <w:pPr>
              <w:tabs>
                <w:tab w:val="left" w:pos="1981"/>
              </w:tabs>
              <w:rPr>
                <w:b/>
                <w:bCs/>
                <w:sz w:val="18"/>
                <w:szCs w:val="18"/>
                <w:rtl/>
              </w:rPr>
            </w:pPr>
            <w:r w:rsidRPr="0033449A">
              <w:rPr>
                <w:b/>
                <w:bCs/>
                <w:sz w:val="18"/>
                <w:szCs w:val="18"/>
                <w:rtl/>
              </w:rPr>
              <w:t>ספט אקורד-</w:t>
            </w:r>
          </w:p>
          <w:p w:rsidR="00F070E6" w:rsidRPr="0033449A" w:rsidRDefault="00F070E6" w:rsidP="003831EC">
            <w:pPr>
              <w:tabs>
                <w:tab w:val="left" w:pos="1981"/>
              </w:tabs>
              <w:rPr>
                <w:b/>
                <w:bCs/>
                <w:color w:val="0000FF"/>
                <w:sz w:val="18"/>
                <w:szCs w:val="18"/>
                <w:rtl/>
              </w:rPr>
            </w:pPr>
            <w:r w:rsidRPr="0033449A">
              <w:rPr>
                <w:b/>
                <w:bCs/>
                <w:color w:val="0000FF"/>
                <w:sz w:val="18"/>
                <w:szCs w:val="18"/>
                <w:rtl/>
              </w:rPr>
              <w:t>דומיננט ספט אקורד</w:t>
            </w:r>
          </w:p>
        </w:tc>
        <w:tc>
          <w:tcPr>
            <w:tcW w:w="1080" w:type="dxa"/>
          </w:tcPr>
          <w:p w:rsidR="00F070E6" w:rsidRPr="0033449A" w:rsidRDefault="00F070E6" w:rsidP="003831EC">
            <w:pPr>
              <w:tabs>
                <w:tab w:val="left" w:pos="1981"/>
              </w:tabs>
              <w:rPr>
                <w:b/>
                <w:bCs/>
                <w:sz w:val="18"/>
                <w:szCs w:val="18"/>
                <w:rtl/>
              </w:rPr>
            </w:pPr>
            <w:r w:rsidRPr="0033449A">
              <w:rPr>
                <w:b/>
                <w:bCs/>
                <w:sz w:val="18"/>
                <w:szCs w:val="18"/>
                <w:rtl/>
              </w:rPr>
              <w:t>ספט אקורד-</w:t>
            </w:r>
          </w:p>
          <w:p w:rsidR="00F070E6" w:rsidRPr="0033449A" w:rsidRDefault="00F070E6" w:rsidP="003831EC">
            <w:pPr>
              <w:tabs>
                <w:tab w:val="left" w:pos="1981"/>
              </w:tabs>
              <w:rPr>
                <w:b/>
                <w:bCs/>
                <w:color w:val="0000FF"/>
                <w:sz w:val="18"/>
                <w:szCs w:val="18"/>
                <w:rtl/>
              </w:rPr>
            </w:pPr>
            <w:r w:rsidRPr="0033449A">
              <w:rPr>
                <w:b/>
                <w:bCs/>
                <w:color w:val="0000FF"/>
                <w:sz w:val="18"/>
                <w:szCs w:val="18"/>
                <w:rtl/>
              </w:rPr>
              <w:t>סקנד אקורד</w:t>
            </w:r>
          </w:p>
          <w:p w:rsidR="00F070E6" w:rsidRPr="0033449A" w:rsidRDefault="00F070E6" w:rsidP="003831EC">
            <w:pPr>
              <w:tabs>
                <w:tab w:val="left" w:pos="1981"/>
              </w:tabs>
              <w:rPr>
                <w:b/>
                <w:bCs/>
                <w:color w:val="0000FF"/>
                <w:sz w:val="18"/>
                <w:szCs w:val="18"/>
                <w:rtl/>
              </w:rPr>
            </w:pPr>
          </w:p>
        </w:tc>
        <w:tc>
          <w:tcPr>
            <w:tcW w:w="1080" w:type="dxa"/>
          </w:tcPr>
          <w:p w:rsidR="00F070E6" w:rsidRPr="0033449A" w:rsidRDefault="00F070E6" w:rsidP="003831EC">
            <w:pPr>
              <w:tabs>
                <w:tab w:val="left" w:pos="1981"/>
              </w:tabs>
              <w:rPr>
                <w:b/>
                <w:bCs/>
                <w:sz w:val="18"/>
                <w:szCs w:val="18"/>
                <w:rtl/>
              </w:rPr>
            </w:pPr>
            <w:r w:rsidRPr="0033449A">
              <w:rPr>
                <w:b/>
                <w:bCs/>
                <w:sz w:val="18"/>
                <w:szCs w:val="18"/>
                <w:rtl/>
              </w:rPr>
              <w:t>משולש-</w:t>
            </w:r>
          </w:p>
          <w:p w:rsidR="00F070E6" w:rsidRPr="0033449A" w:rsidRDefault="00F070E6" w:rsidP="003831EC">
            <w:pPr>
              <w:tabs>
                <w:tab w:val="left" w:pos="1981"/>
              </w:tabs>
              <w:rPr>
                <w:b/>
                <w:bCs/>
                <w:color w:val="0000FF"/>
                <w:sz w:val="18"/>
                <w:szCs w:val="18"/>
                <w:rtl/>
              </w:rPr>
            </w:pPr>
            <w:r w:rsidRPr="0033449A">
              <w:rPr>
                <w:b/>
                <w:bCs/>
                <w:color w:val="0000FF"/>
                <w:sz w:val="18"/>
                <w:szCs w:val="18"/>
                <w:rtl/>
              </w:rPr>
              <w:t>סקסט אקורד</w:t>
            </w:r>
          </w:p>
        </w:tc>
        <w:tc>
          <w:tcPr>
            <w:tcW w:w="1080" w:type="dxa"/>
          </w:tcPr>
          <w:p w:rsidR="00F070E6" w:rsidRPr="0033449A" w:rsidRDefault="00F070E6" w:rsidP="003831EC">
            <w:pPr>
              <w:tabs>
                <w:tab w:val="left" w:pos="1981"/>
              </w:tabs>
              <w:rPr>
                <w:b/>
                <w:bCs/>
                <w:sz w:val="18"/>
                <w:szCs w:val="18"/>
                <w:rtl/>
              </w:rPr>
            </w:pPr>
            <w:r w:rsidRPr="0033449A">
              <w:rPr>
                <w:b/>
                <w:bCs/>
                <w:sz w:val="18"/>
                <w:szCs w:val="18"/>
                <w:rtl/>
              </w:rPr>
              <w:t>ספט אקורד-</w:t>
            </w:r>
          </w:p>
          <w:p w:rsidR="00F070E6" w:rsidRPr="0033449A" w:rsidRDefault="00F070E6" w:rsidP="003831EC">
            <w:pPr>
              <w:tabs>
                <w:tab w:val="left" w:pos="1981"/>
              </w:tabs>
              <w:rPr>
                <w:b/>
                <w:bCs/>
                <w:color w:val="0000FF"/>
                <w:sz w:val="18"/>
                <w:szCs w:val="18"/>
                <w:rtl/>
              </w:rPr>
            </w:pPr>
            <w:r w:rsidRPr="0033449A">
              <w:rPr>
                <w:b/>
                <w:bCs/>
                <w:color w:val="0000FF"/>
                <w:sz w:val="18"/>
                <w:szCs w:val="18"/>
                <w:rtl/>
              </w:rPr>
              <w:t xml:space="preserve">טרצ קוורט </w:t>
            </w:r>
          </w:p>
          <w:p w:rsidR="00F070E6" w:rsidRPr="0033449A" w:rsidRDefault="00F070E6" w:rsidP="003831EC">
            <w:pPr>
              <w:tabs>
                <w:tab w:val="left" w:pos="1981"/>
              </w:tabs>
              <w:rPr>
                <w:b/>
                <w:bCs/>
                <w:color w:val="0000FF"/>
                <w:sz w:val="18"/>
                <w:szCs w:val="18"/>
                <w:rtl/>
              </w:rPr>
            </w:pPr>
            <w:r w:rsidRPr="0033449A">
              <w:rPr>
                <w:b/>
                <w:bCs/>
                <w:color w:val="0000FF"/>
                <w:sz w:val="18"/>
                <w:szCs w:val="18"/>
                <w:rtl/>
              </w:rPr>
              <w:t>אקורד</w:t>
            </w:r>
          </w:p>
        </w:tc>
        <w:tc>
          <w:tcPr>
            <w:tcW w:w="1080" w:type="dxa"/>
          </w:tcPr>
          <w:p w:rsidR="00F070E6" w:rsidRPr="0033449A" w:rsidRDefault="00F070E6" w:rsidP="003831EC">
            <w:pPr>
              <w:tabs>
                <w:tab w:val="left" w:pos="1981"/>
              </w:tabs>
              <w:rPr>
                <w:b/>
                <w:bCs/>
                <w:sz w:val="18"/>
                <w:szCs w:val="18"/>
                <w:rtl/>
              </w:rPr>
            </w:pPr>
            <w:r w:rsidRPr="0033449A">
              <w:rPr>
                <w:b/>
                <w:bCs/>
                <w:sz w:val="18"/>
                <w:szCs w:val="18"/>
                <w:rtl/>
              </w:rPr>
              <w:t>משולש-</w:t>
            </w:r>
          </w:p>
          <w:p w:rsidR="00F070E6" w:rsidRPr="0033449A" w:rsidRDefault="00F070E6" w:rsidP="003831EC">
            <w:pPr>
              <w:tabs>
                <w:tab w:val="left" w:pos="1981"/>
              </w:tabs>
              <w:rPr>
                <w:b/>
                <w:bCs/>
                <w:color w:val="0000FF"/>
                <w:sz w:val="18"/>
                <w:szCs w:val="18"/>
                <w:rtl/>
              </w:rPr>
            </w:pPr>
            <w:r w:rsidRPr="0033449A">
              <w:rPr>
                <w:b/>
                <w:bCs/>
                <w:color w:val="0000FF"/>
                <w:sz w:val="18"/>
                <w:szCs w:val="18"/>
                <w:rtl/>
              </w:rPr>
              <w:t>אקורד טוניקה</w:t>
            </w:r>
          </w:p>
        </w:tc>
      </w:tr>
      <w:tr w:rsidR="00F070E6" w:rsidTr="003831EC">
        <w:tc>
          <w:tcPr>
            <w:tcW w:w="1260" w:type="dxa"/>
          </w:tcPr>
          <w:p w:rsidR="00F070E6" w:rsidRPr="0033449A" w:rsidRDefault="00F070E6" w:rsidP="003831EC">
            <w:pPr>
              <w:tabs>
                <w:tab w:val="left" w:pos="1981"/>
              </w:tabs>
              <w:jc w:val="both"/>
              <w:rPr>
                <w:b/>
                <w:bCs/>
                <w:color w:val="FF0000"/>
                <w:sz w:val="18"/>
                <w:szCs w:val="18"/>
                <w:rtl/>
              </w:rPr>
            </w:pPr>
            <w:r w:rsidRPr="0033449A">
              <w:rPr>
                <w:b/>
                <w:bCs/>
                <w:color w:val="FF0000"/>
                <w:sz w:val="18"/>
                <w:szCs w:val="18"/>
                <w:rtl/>
              </w:rPr>
              <w:t>הסימן</w:t>
            </w:r>
          </w:p>
        </w:tc>
        <w:tc>
          <w:tcPr>
            <w:tcW w:w="1080" w:type="dxa"/>
          </w:tcPr>
          <w:p w:rsidR="00F070E6" w:rsidRPr="0033449A" w:rsidRDefault="00F070E6" w:rsidP="003831EC">
            <w:pPr>
              <w:rPr>
                <w:sz w:val="18"/>
                <w:szCs w:val="18"/>
              </w:rPr>
            </w:pPr>
            <w:r w:rsidRPr="0033449A">
              <w:rPr>
                <w:sz w:val="18"/>
                <w:szCs w:val="18"/>
              </w:rPr>
              <w:t>D 5/6</w:t>
            </w:r>
          </w:p>
        </w:tc>
        <w:tc>
          <w:tcPr>
            <w:tcW w:w="1080" w:type="dxa"/>
          </w:tcPr>
          <w:p w:rsidR="00F070E6" w:rsidRPr="0033449A" w:rsidRDefault="00F070E6" w:rsidP="003831EC">
            <w:pPr>
              <w:rPr>
                <w:sz w:val="18"/>
                <w:szCs w:val="18"/>
                <w:rtl/>
              </w:rPr>
            </w:pPr>
            <w:r w:rsidRPr="0033449A">
              <w:rPr>
                <w:sz w:val="18"/>
                <w:szCs w:val="18"/>
              </w:rPr>
              <w:t>T6/4</w:t>
            </w:r>
          </w:p>
          <w:p w:rsidR="00F070E6" w:rsidRPr="0033449A" w:rsidRDefault="00F070E6" w:rsidP="003831EC">
            <w:pPr>
              <w:rPr>
                <w:sz w:val="18"/>
                <w:szCs w:val="18"/>
              </w:rPr>
            </w:pPr>
          </w:p>
        </w:tc>
        <w:tc>
          <w:tcPr>
            <w:tcW w:w="1080" w:type="dxa"/>
          </w:tcPr>
          <w:p w:rsidR="00F070E6" w:rsidRPr="0033449A" w:rsidRDefault="00F070E6" w:rsidP="003831EC">
            <w:pPr>
              <w:rPr>
                <w:sz w:val="18"/>
                <w:szCs w:val="18"/>
              </w:rPr>
            </w:pPr>
            <w:r w:rsidRPr="0033449A">
              <w:rPr>
                <w:sz w:val="18"/>
                <w:szCs w:val="18"/>
              </w:rPr>
              <w:t>D 7</w:t>
            </w:r>
          </w:p>
        </w:tc>
        <w:tc>
          <w:tcPr>
            <w:tcW w:w="1080" w:type="dxa"/>
          </w:tcPr>
          <w:p w:rsidR="00F070E6" w:rsidRPr="0033449A" w:rsidRDefault="00F070E6" w:rsidP="003831EC">
            <w:pPr>
              <w:rPr>
                <w:sz w:val="18"/>
                <w:szCs w:val="18"/>
                <w:rtl/>
              </w:rPr>
            </w:pPr>
            <w:r w:rsidRPr="0033449A">
              <w:rPr>
                <w:sz w:val="18"/>
                <w:szCs w:val="18"/>
              </w:rPr>
              <w:t>D 2</w:t>
            </w:r>
          </w:p>
          <w:p w:rsidR="00F070E6" w:rsidRPr="0033449A" w:rsidRDefault="00F070E6" w:rsidP="003831EC">
            <w:pPr>
              <w:rPr>
                <w:sz w:val="18"/>
                <w:szCs w:val="18"/>
              </w:rPr>
            </w:pPr>
          </w:p>
        </w:tc>
        <w:tc>
          <w:tcPr>
            <w:tcW w:w="1080" w:type="dxa"/>
          </w:tcPr>
          <w:p w:rsidR="00F070E6" w:rsidRPr="0033449A" w:rsidRDefault="00F070E6" w:rsidP="003831EC">
            <w:pPr>
              <w:tabs>
                <w:tab w:val="left" w:pos="1981"/>
              </w:tabs>
              <w:rPr>
                <w:sz w:val="18"/>
                <w:szCs w:val="18"/>
                <w:rtl/>
              </w:rPr>
            </w:pPr>
            <w:r w:rsidRPr="0033449A">
              <w:rPr>
                <w:sz w:val="18"/>
                <w:szCs w:val="18"/>
              </w:rPr>
              <w:t>T6/3</w:t>
            </w:r>
          </w:p>
        </w:tc>
        <w:tc>
          <w:tcPr>
            <w:tcW w:w="1080" w:type="dxa"/>
          </w:tcPr>
          <w:p w:rsidR="00F070E6" w:rsidRPr="0033449A" w:rsidRDefault="00F070E6" w:rsidP="003831EC">
            <w:pPr>
              <w:rPr>
                <w:sz w:val="18"/>
                <w:szCs w:val="18"/>
              </w:rPr>
            </w:pPr>
            <w:r w:rsidRPr="0033449A">
              <w:rPr>
                <w:sz w:val="18"/>
                <w:szCs w:val="18"/>
              </w:rPr>
              <w:t>D 3/4</w:t>
            </w:r>
          </w:p>
        </w:tc>
        <w:tc>
          <w:tcPr>
            <w:tcW w:w="1080" w:type="dxa"/>
          </w:tcPr>
          <w:p w:rsidR="00F070E6" w:rsidRPr="0033449A" w:rsidRDefault="00F070E6" w:rsidP="003831EC">
            <w:pPr>
              <w:tabs>
                <w:tab w:val="left" w:pos="1981"/>
              </w:tabs>
              <w:rPr>
                <w:sz w:val="18"/>
                <w:szCs w:val="18"/>
                <w:rtl/>
              </w:rPr>
            </w:pPr>
            <w:r w:rsidRPr="0033449A">
              <w:rPr>
                <w:sz w:val="18"/>
                <w:szCs w:val="18"/>
              </w:rPr>
              <w:t>T5/3</w:t>
            </w:r>
          </w:p>
        </w:tc>
      </w:tr>
      <w:tr w:rsidR="00F070E6" w:rsidTr="003831EC">
        <w:tc>
          <w:tcPr>
            <w:tcW w:w="1260" w:type="dxa"/>
          </w:tcPr>
          <w:p w:rsidR="00F070E6" w:rsidRPr="0033449A" w:rsidRDefault="00F070E6" w:rsidP="003831EC">
            <w:pPr>
              <w:tabs>
                <w:tab w:val="left" w:pos="1981"/>
              </w:tabs>
              <w:jc w:val="both"/>
              <w:rPr>
                <w:b/>
                <w:bCs/>
                <w:color w:val="FF0000"/>
                <w:sz w:val="18"/>
                <w:szCs w:val="18"/>
                <w:rtl/>
              </w:rPr>
            </w:pPr>
            <w:r w:rsidRPr="0033449A">
              <w:rPr>
                <w:b/>
                <w:bCs/>
                <w:color w:val="FF0000"/>
                <w:sz w:val="18"/>
                <w:szCs w:val="18"/>
                <w:rtl/>
              </w:rPr>
              <w:t>דרגה בסולם</w:t>
            </w:r>
          </w:p>
        </w:tc>
        <w:tc>
          <w:tcPr>
            <w:tcW w:w="1080" w:type="dxa"/>
          </w:tcPr>
          <w:p w:rsidR="00F070E6" w:rsidRPr="0033449A" w:rsidRDefault="00F070E6" w:rsidP="003831EC">
            <w:pPr>
              <w:rPr>
                <w:sz w:val="18"/>
                <w:szCs w:val="18"/>
              </w:rPr>
            </w:pPr>
            <w:r w:rsidRPr="0033449A">
              <w:rPr>
                <w:sz w:val="18"/>
                <w:szCs w:val="18"/>
              </w:rPr>
              <w:t>7</w:t>
            </w:r>
          </w:p>
        </w:tc>
        <w:tc>
          <w:tcPr>
            <w:tcW w:w="1080" w:type="dxa"/>
          </w:tcPr>
          <w:p w:rsidR="00F070E6" w:rsidRPr="0033449A" w:rsidRDefault="00F070E6" w:rsidP="003831EC">
            <w:pPr>
              <w:rPr>
                <w:sz w:val="18"/>
                <w:szCs w:val="18"/>
                <w:rtl/>
              </w:rPr>
            </w:pPr>
            <w:r w:rsidRPr="0033449A">
              <w:rPr>
                <w:sz w:val="18"/>
                <w:szCs w:val="18"/>
                <w:rtl/>
              </w:rPr>
              <w:t>6</w:t>
            </w:r>
          </w:p>
          <w:p w:rsidR="00F070E6" w:rsidRPr="0033449A" w:rsidRDefault="00F070E6" w:rsidP="003831EC">
            <w:pPr>
              <w:rPr>
                <w:sz w:val="18"/>
                <w:szCs w:val="18"/>
              </w:rPr>
            </w:pPr>
          </w:p>
        </w:tc>
        <w:tc>
          <w:tcPr>
            <w:tcW w:w="1080" w:type="dxa"/>
          </w:tcPr>
          <w:p w:rsidR="00F070E6" w:rsidRPr="0033449A" w:rsidRDefault="00F070E6" w:rsidP="003831EC">
            <w:pPr>
              <w:rPr>
                <w:sz w:val="18"/>
                <w:szCs w:val="18"/>
              </w:rPr>
            </w:pPr>
            <w:r w:rsidRPr="0033449A">
              <w:rPr>
                <w:sz w:val="18"/>
                <w:szCs w:val="18"/>
              </w:rPr>
              <w:t>5</w:t>
            </w:r>
          </w:p>
        </w:tc>
        <w:tc>
          <w:tcPr>
            <w:tcW w:w="1080" w:type="dxa"/>
          </w:tcPr>
          <w:p w:rsidR="00F070E6" w:rsidRPr="0033449A" w:rsidRDefault="00F070E6" w:rsidP="003831EC">
            <w:pPr>
              <w:rPr>
                <w:sz w:val="18"/>
                <w:szCs w:val="18"/>
                <w:rtl/>
              </w:rPr>
            </w:pPr>
            <w:r w:rsidRPr="0033449A">
              <w:rPr>
                <w:sz w:val="18"/>
                <w:szCs w:val="18"/>
              </w:rPr>
              <w:t>4</w:t>
            </w:r>
          </w:p>
          <w:p w:rsidR="00F070E6" w:rsidRPr="0033449A" w:rsidRDefault="00F070E6" w:rsidP="003831EC">
            <w:pPr>
              <w:rPr>
                <w:sz w:val="18"/>
                <w:szCs w:val="18"/>
              </w:rPr>
            </w:pPr>
          </w:p>
        </w:tc>
        <w:tc>
          <w:tcPr>
            <w:tcW w:w="1080" w:type="dxa"/>
          </w:tcPr>
          <w:p w:rsidR="00F070E6" w:rsidRPr="0033449A" w:rsidRDefault="00F070E6" w:rsidP="003831EC">
            <w:pPr>
              <w:tabs>
                <w:tab w:val="left" w:pos="1981"/>
              </w:tabs>
              <w:rPr>
                <w:sz w:val="18"/>
                <w:szCs w:val="18"/>
                <w:rtl/>
              </w:rPr>
            </w:pPr>
            <w:r w:rsidRPr="0033449A">
              <w:rPr>
                <w:sz w:val="18"/>
                <w:szCs w:val="18"/>
                <w:rtl/>
              </w:rPr>
              <w:t>3</w:t>
            </w:r>
          </w:p>
        </w:tc>
        <w:tc>
          <w:tcPr>
            <w:tcW w:w="1080" w:type="dxa"/>
          </w:tcPr>
          <w:p w:rsidR="00F070E6" w:rsidRPr="0033449A" w:rsidRDefault="00F070E6" w:rsidP="003831EC">
            <w:pPr>
              <w:rPr>
                <w:sz w:val="18"/>
                <w:szCs w:val="18"/>
              </w:rPr>
            </w:pPr>
            <w:r w:rsidRPr="0033449A">
              <w:rPr>
                <w:sz w:val="18"/>
                <w:szCs w:val="18"/>
              </w:rPr>
              <w:t>2</w:t>
            </w:r>
          </w:p>
        </w:tc>
        <w:tc>
          <w:tcPr>
            <w:tcW w:w="1080" w:type="dxa"/>
          </w:tcPr>
          <w:p w:rsidR="00F070E6" w:rsidRPr="0033449A" w:rsidRDefault="00F070E6" w:rsidP="003831EC">
            <w:pPr>
              <w:tabs>
                <w:tab w:val="left" w:pos="1981"/>
              </w:tabs>
              <w:rPr>
                <w:sz w:val="18"/>
                <w:szCs w:val="18"/>
                <w:rtl/>
              </w:rPr>
            </w:pPr>
            <w:r w:rsidRPr="0033449A">
              <w:rPr>
                <w:sz w:val="18"/>
                <w:szCs w:val="18"/>
              </w:rPr>
              <w:t>1</w:t>
            </w:r>
          </w:p>
        </w:tc>
      </w:tr>
      <w:tr w:rsidR="00F070E6" w:rsidRPr="0033449A" w:rsidTr="003831EC">
        <w:tc>
          <w:tcPr>
            <w:tcW w:w="1260" w:type="dxa"/>
          </w:tcPr>
          <w:p w:rsidR="00F070E6" w:rsidRPr="0033449A" w:rsidRDefault="00F070E6" w:rsidP="003831EC">
            <w:pPr>
              <w:tabs>
                <w:tab w:val="left" w:pos="1981"/>
              </w:tabs>
              <w:rPr>
                <w:b/>
                <w:bCs/>
                <w:color w:val="FF0000"/>
                <w:sz w:val="18"/>
                <w:szCs w:val="18"/>
                <w:rtl/>
              </w:rPr>
            </w:pPr>
            <w:r w:rsidRPr="0033449A">
              <w:rPr>
                <w:b/>
                <w:bCs/>
                <w:color w:val="FF0000"/>
                <w:sz w:val="18"/>
                <w:szCs w:val="18"/>
                <w:rtl/>
              </w:rPr>
              <w:t>סוגי המרווחים</w:t>
            </w:r>
          </w:p>
          <w:p w:rsidR="00F070E6" w:rsidRPr="0033449A" w:rsidRDefault="00F070E6" w:rsidP="003831EC">
            <w:pPr>
              <w:tabs>
                <w:tab w:val="left" w:pos="1981"/>
              </w:tabs>
              <w:rPr>
                <w:b/>
                <w:bCs/>
                <w:color w:val="FF0000"/>
                <w:sz w:val="18"/>
                <w:szCs w:val="18"/>
                <w:rtl/>
              </w:rPr>
            </w:pPr>
            <w:r w:rsidRPr="0033449A">
              <w:rPr>
                <w:b/>
                <w:bCs/>
                <w:color w:val="FF0000"/>
                <w:sz w:val="18"/>
                <w:szCs w:val="18"/>
                <w:rtl/>
              </w:rPr>
              <w:t>ב-אקורד</w:t>
            </w:r>
          </w:p>
        </w:tc>
        <w:tc>
          <w:tcPr>
            <w:tcW w:w="1080" w:type="dxa"/>
          </w:tcPr>
          <w:p w:rsidR="00F070E6" w:rsidRPr="0033449A" w:rsidRDefault="00F070E6" w:rsidP="003831EC">
            <w:pPr>
              <w:tabs>
                <w:tab w:val="left" w:pos="1981"/>
              </w:tabs>
              <w:rPr>
                <w:sz w:val="18"/>
                <w:szCs w:val="18"/>
                <w:rtl/>
              </w:rPr>
            </w:pPr>
            <w:r w:rsidRPr="0033449A">
              <w:rPr>
                <w:sz w:val="18"/>
                <w:szCs w:val="18"/>
                <w:rtl/>
              </w:rPr>
              <w:t>סקונדה גדולה</w:t>
            </w:r>
          </w:p>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קטנה</w:t>
            </w: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קוורטה זכה</w:t>
            </w: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גדולה</w:t>
            </w: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גדולה</w:t>
            </w:r>
          </w:p>
          <w:p w:rsidR="00F070E6" w:rsidRPr="0033449A" w:rsidRDefault="00F070E6" w:rsidP="003831EC">
            <w:pPr>
              <w:rPr>
                <w:sz w:val="18"/>
                <w:szCs w:val="18"/>
              </w:rPr>
            </w:pPr>
            <w:r w:rsidRPr="0033449A">
              <w:rPr>
                <w:sz w:val="18"/>
                <w:szCs w:val="18"/>
                <w:rtl/>
              </w:rPr>
              <w:t>סקונדה גדולה</w:t>
            </w:r>
          </w:p>
        </w:tc>
        <w:tc>
          <w:tcPr>
            <w:tcW w:w="1080" w:type="dxa"/>
          </w:tcPr>
          <w:p w:rsidR="00F070E6" w:rsidRPr="0033449A" w:rsidRDefault="00F070E6" w:rsidP="003831EC">
            <w:pPr>
              <w:tabs>
                <w:tab w:val="left" w:pos="1981"/>
              </w:tabs>
              <w:rPr>
                <w:sz w:val="18"/>
                <w:szCs w:val="18"/>
                <w:rtl/>
              </w:rPr>
            </w:pPr>
            <w:r w:rsidRPr="0033449A">
              <w:rPr>
                <w:sz w:val="18"/>
                <w:szCs w:val="18"/>
                <w:rtl/>
              </w:rPr>
              <w:t>טרצה גדולה</w:t>
            </w:r>
          </w:p>
          <w:p w:rsidR="00F070E6" w:rsidRPr="0033449A" w:rsidRDefault="00F070E6" w:rsidP="003831EC">
            <w:pPr>
              <w:tabs>
                <w:tab w:val="left" w:pos="1981"/>
              </w:tabs>
              <w:rPr>
                <w:sz w:val="18"/>
                <w:szCs w:val="18"/>
                <w:rtl/>
              </w:rPr>
            </w:pPr>
            <w:r w:rsidRPr="0033449A">
              <w:rPr>
                <w:sz w:val="18"/>
                <w:szCs w:val="18"/>
                <w:rtl/>
              </w:rPr>
              <w:t>קוורטה זכה</w:t>
            </w:r>
          </w:p>
          <w:p w:rsidR="00F070E6" w:rsidRPr="0033449A" w:rsidRDefault="00F070E6" w:rsidP="003831EC">
            <w:pPr>
              <w:tabs>
                <w:tab w:val="left" w:pos="1981"/>
              </w:tabs>
              <w:rPr>
                <w:sz w:val="18"/>
                <w:szCs w:val="18"/>
                <w:rtl/>
              </w:rPr>
            </w:pPr>
            <w:r w:rsidRPr="0033449A">
              <w:rPr>
                <w:sz w:val="18"/>
                <w:szCs w:val="18"/>
                <w:rtl/>
              </w:rPr>
              <w:t>טרצה קטנה</w:t>
            </w:r>
          </w:p>
        </w:tc>
        <w:tc>
          <w:tcPr>
            <w:tcW w:w="1080" w:type="dxa"/>
          </w:tcPr>
          <w:p w:rsidR="00F070E6" w:rsidRPr="0033449A" w:rsidRDefault="00F070E6" w:rsidP="003831EC">
            <w:pPr>
              <w:tabs>
                <w:tab w:val="left" w:pos="1981"/>
              </w:tabs>
              <w:rPr>
                <w:sz w:val="18"/>
                <w:szCs w:val="18"/>
                <w:rtl/>
              </w:rPr>
            </w:pPr>
            <w:r w:rsidRPr="0033449A">
              <w:rPr>
                <w:sz w:val="18"/>
                <w:szCs w:val="18"/>
                <w:rtl/>
              </w:rPr>
              <w:t>טרצה גדולה</w:t>
            </w:r>
          </w:p>
          <w:p w:rsidR="00F070E6" w:rsidRPr="0033449A" w:rsidRDefault="00F070E6" w:rsidP="003831EC">
            <w:pPr>
              <w:tabs>
                <w:tab w:val="left" w:pos="1981"/>
              </w:tabs>
              <w:rPr>
                <w:sz w:val="18"/>
                <w:szCs w:val="18"/>
                <w:rtl/>
              </w:rPr>
            </w:pPr>
            <w:r w:rsidRPr="0033449A">
              <w:rPr>
                <w:sz w:val="18"/>
                <w:szCs w:val="18"/>
                <w:rtl/>
              </w:rPr>
              <w:t>סקונדה גדולה</w:t>
            </w:r>
          </w:p>
          <w:p w:rsidR="00F070E6" w:rsidRPr="0033449A" w:rsidRDefault="00F070E6" w:rsidP="003831EC">
            <w:pPr>
              <w:rPr>
                <w:sz w:val="18"/>
                <w:szCs w:val="18"/>
              </w:rPr>
            </w:pPr>
            <w:r w:rsidRPr="0033449A">
              <w:rPr>
                <w:sz w:val="18"/>
                <w:szCs w:val="18"/>
                <w:rtl/>
              </w:rPr>
              <w:t>טרצה קטנה</w:t>
            </w: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גדולה</w:t>
            </w:r>
          </w:p>
        </w:tc>
      </w:tr>
      <w:tr w:rsidR="00F070E6" w:rsidRPr="0033449A" w:rsidTr="003831EC">
        <w:tc>
          <w:tcPr>
            <w:tcW w:w="1260" w:type="dxa"/>
          </w:tcPr>
          <w:p w:rsidR="00F070E6" w:rsidRPr="0033449A" w:rsidRDefault="00F070E6" w:rsidP="003831EC">
            <w:pPr>
              <w:tabs>
                <w:tab w:val="left" w:pos="1981"/>
              </w:tabs>
              <w:rPr>
                <w:b/>
                <w:bCs/>
                <w:color w:val="FF0000"/>
                <w:sz w:val="18"/>
                <w:szCs w:val="18"/>
                <w:rtl/>
              </w:rPr>
            </w:pPr>
            <w:r w:rsidRPr="0033449A">
              <w:rPr>
                <w:b/>
                <w:bCs/>
                <w:color w:val="FF0000"/>
                <w:sz w:val="18"/>
                <w:szCs w:val="18"/>
                <w:rtl/>
              </w:rPr>
              <w:t>סוגי הצלילים</w:t>
            </w:r>
          </w:p>
          <w:p w:rsidR="00F070E6" w:rsidRPr="0033449A" w:rsidRDefault="00F070E6" w:rsidP="003831EC">
            <w:pPr>
              <w:tabs>
                <w:tab w:val="left" w:pos="1981"/>
              </w:tabs>
              <w:rPr>
                <w:b/>
                <w:bCs/>
                <w:color w:val="FF0000"/>
                <w:sz w:val="18"/>
                <w:szCs w:val="18"/>
                <w:rtl/>
              </w:rPr>
            </w:pPr>
            <w:r w:rsidRPr="0033449A">
              <w:rPr>
                <w:b/>
                <w:bCs/>
                <w:color w:val="FF0000"/>
                <w:sz w:val="18"/>
                <w:szCs w:val="18"/>
                <w:rtl/>
              </w:rPr>
              <w:t xml:space="preserve">באקורד </w:t>
            </w:r>
          </w:p>
          <w:p w:rsidR="00F070E6" w:rsidRPr="0033449A" w:rsidRDefault="00F070E6" w:rsidP="003831EC">
            <w:pPr>
              <w:tabs>
                <w:tab w:val="left" w:pos="1981"/>
              </w:tabs>
              <w:rPr>
                <w:b/>
                <w:bCs/>
                <w:color w:val="FF0000"/>
                <w:sz w:val="18"/>
                <w:szCs w:val="18"/>
                <w:rtl/>
              </w:rPr>
            </w:pPr>
            <w:r w:rsidRPr="0033449A">
              <w:rPr>
                <w:b/>
                <w:bCs/>
                <w:color w:val="FF0000"/>
                <w:sz w:val="18"/>
                <w:szCs w:val="18"/>
                <w:rtl/>
              </w:rPr>
              <w:t>(מלמטה למעלה)</w:t>
            </w:r>
          </w:p>
          <w:p w:rsidR="00F070E6" w:rsidRPr="0033449A" w:rsidRDefault="00F070E6" w:rsidP="003831EC">
            <w:pPr>
              <w:tabs>
                <w:tab w:val="left" w:pos="1981"/>
              </w:tabs>
              <w:rPr>
                <w:b/>
                <w:bCs/>
                <w:color w:val="FF0000"/>
                <w:sz w:val="18"/>
                <w:szCs w:val="18"/>
                <w:rtl/>
              </w:rPr>
            </w:pPr>
          </w:p>
        </w:tc>
        <w:tc>
          <w:tcPr>
            <w:tcW w:w="1080" w:type="dxa"/>
          </w:tcPr>
          <w:p w:rsidR="00F070E6" w:rsidRPr="0033449A" w:rsidRDefault="00F070E6" w:rsidP="003831EC">
            <w:pPr>
              <w:tabs>
                <w:tab w:val="left" w:pos="1981"/>
              </w:tabs>
              <w:rPr>
                <w:color w:val="800080"/>
                <w:sz w:val="18"/>
                <w:szCs w:val="18"/>
                <w:rtl/>
              </w:rPr>
            </w:pPr>
            <w:r w:rsidRPr="0033449A">
              <w:rPr>
                <w:color w:val="800080"/>
                <w:sz w:val="18"/>
                <w:szCs w:val="18"/>
                <w:rtl/>
              </w:rPr>
              <w:t>לה</w:t>
            </w:r>
          </w:p>
          <w:p w:rsidR="00F070E6" w:rsidRPr="0033449A" w:rsidRDefault="00F070E6" w:rsidP="003831EC">
            <w:pPr>
              <w:tabs>
                <w:tab w:val="left" w:pos="1981"/>
              </w:tabs>
              <w:rPr>
                <w:color w:val="800080"/>
                <w:sz w:val="18"/>
                <w:szCs w:val="18"/>
                <w:rtl/>
              </w:rPr>
            </w:pPr>
            <w:r w:rsidRPr="0033449A">
              <w:rPr>
                <w:color w:val="800080"/>
                <w:sz w:val="18"/>
                <w:szCs w:val="18"/>
                <w:rtl/>
              </w:rPr>
              <w:t>סול</w:t>
            </w:r>
          </w:p>
          <w:p w:rsidR="00F070E6" w:rsidRPr="0033449A" w:rsidRDefault="00F070E6" w:rsidP="003831EC">
            <w:pPr>
              <w:tabs>
                <w:tab w:val="left" w:pos="1981"/>
              </w:tabs>
              <w:rPr>
                <w:color w:val="800080"/>
                <w:sz w:val="18"/>
                <w:szCs w:val="18"/>
                <w:rtl/>
              </w:rPr>
            </w:pPr>
            <w:r w:rsidRPr="0033449A">
              <w:rPr>
                <w:color w:val="800080"/>
                <w:sz w:val="18"/>
                <w:szCs w:val="18"/>
                <w:rtl/>
              </w:rPr>
              <w:t xml:space="preserve">מי </w:t>
            </w:r>
          </w:p>
          <w:p w:rsidR="00F070E6" w:rsidRPr="0033449A" w:rsidRDefault="00F070E6" w:rsidP="003831EC">
            <w:pPr>
              <w:tabs>
                <w:tab w:val="left" w:pos="1981"/>
              </w:tabs>
              <w:rPr>
                <w:color w:val="800080"/>
                <w:sz w:val="18"/>
                <w:szCs w:val="18"/>
                <w:rtl/>
              </w:rPr>
            </w:pPr>
            <w:r w:rsidRPr="0033449A">
              <w:rPr>
                <w:color w:val="800080"/>
                <w:sz w:val="18"/>
                <w:szCs w:val="18"/>
                <w:rtl/>
              </w:rPr>
              <w:t>דו דיאז</w:t>
            </w:r>
          </w:p>
        </w:tc>
        <w:tc>
          <w:tcPr>
            <w:tcW w:w="1080" w:type="dxa"/>
          </w:tcPr>
          <w:p w:rsidR="00F070E6" w:rsidRPr="0033449A" w:rsidRDefault="00F070E6" w:rsidP="003831EC">
            <w:pPr>
              <w:tabs>
                <w:tab w:val="left" w:pos="1981"/>
              </w:tabs>
              <w:rPr>
                <w:color w:val="800080"/>
                <w:sz w:val="18"/>
                <w:szCs w:val="18"/>
                <w:rtl/>
              </w:rPr>
            </w:pPr>
            <w:r w:rsidRPr="0033449A">
              <w:rPr>
                <w:color w:val="800080"/>
                <w:sz w:val="18"/>
                <w:szCs w:val="18"/>
                <w:rtl/>
              </w:rPr>
              <w:t xml:space="preserve">לה </w:t>
            </w:r>
          </w:p>
          <w:p w:rsidR="00F070E6" w:rsidRPr="0033449A" w:rsidRDefault="00F070E6" w:rsidP="003831EC">
            <w:pPr>
              <w:tabs>
                <w:tab w:val="left" w:pos="1981"/>
              </w:tabs>
              <w:rPr>
                <w:color w:val="800080"/>
                <w:sz w:val="18"/>
                <w:szCs w:val="18"/>
                <w:rtl/>
              </w:rPr>
            </w:pPr>
            <w:r w:rsidRPr="0033449A">
              <w:rPr>
                <w:color w:val="800080"/>
                <w:sz w:val="18"/>
                <w:szCs w:val="18"/>
                <w:rtl/>
              </w:rPr>
              <w:t>פה דיאז</w:t>
            </w:r>
          </w:p>
          <w:p w:rsidR="00F070E6" w:rsidRPr="0033449A" w:rsidRDefault="00F070E6" w:rsidP="003831EC">
            <w:pPr>
              <w:tabs>
                <w:tab w:val="left" w:pos="1981"/>
              </w:tabs>
              <w:rPr>
                <w:color w:val="800080"/>
                <w:sz w:val="18"/>
                <w:szCs w:val="18"/>
                <w:rtl/>
              </w:rPr>
            </w:pPr>
            <w:r w:rsidRPr="0033449A">
              <w:rPr>
                <w:color w:val="800080"/>
                <w:sz w:val="18"/>
                <w:szCs w:val="18"/>
                <w:rtl/>
              </w:rPr>
              <w:t>רה</w:t>
            </w:r>
          </w:p>
          <w:p w:rsidR="00F070E6" w:rsidRPr="0033449A" w:rsidRDefault="00F070E6" w:rsidP="003831EC">
            <w:pPr>
              <w:tabs>
                <w:tab w:val="left" w:pos="1981"/>
              </w:tabs>
              <w:rPr>
                <w:rFonts w:hint="cs"/>
                <w:color w:val="800080"/>
                <w:sz w:val="18"/>
                <w:szCs w:val="18"/>
                <w:rtl/>
              </w:rPr>
            </w:pPr>
            <w:r w:rsidRPr="0033449A">
              <w:rPr>
                <w:rFonts w:hint="cs"/>
                <w:color w:val="800080"/>
                <w:sz w:val="18"/>
                <w:szCs w:val="18"/>
                <w:rtl/>
              </w:rPr>
              <w:t>סי</w:t>
            </w:r>
          </w:p>
        </w:tc>
        <w:tc>
          <w:tcPr>
            <w:tcW w:w="1080" w:type="dxa"/>
          </w:tcPr>
          <w:p w:rsidR="00F070E6" w:rsidRPr="0033449A" w:rsidRDefault="00F070E6" w:rsidP="003831EC">
            <w:pPr>
              <w:tabs>
                <w:tab w:val="left" w:pos="1981"/>
              </w:tabs>
              <w:rPr>
                <w:color w:val="800080"/>
                <w:sz w:val="18"/>
                <w:szCs w:val="18"/>
                <w:rtl/>
              </w:rPr>
            </w:pPr>
            <w:r w:rsidRPr="0033449A">
              <w:rPr>
                <w:color w:val="800080"/>
                <w:sz w:val="18"/>
                <w:szCs w:val="18"/>
                <w:rtl/>
              </w:rPr>
              <w:t>סול</w:t>
            </w:r>
          </w:p>
          <w:p w:rsidR="00F070E6" w:rsidRPr="0033449A" w:rsidRDefault="00F070E6" w:rsidP="003831EC">
            <w:pPr>
              <w:tabs>
                <w:tab w:val="left" w:pos="1981"/>
              </w:tabs>
              <w:rPr>
                <w:color w:val="800080"/>
                <w:sz w:val="18"/>
                <w:szCs w:val="18"/>
                <w:rtl/>
              </w:rPr>
            </w:pPr>
            <w:r w:rsidRPr="0033449A">
              <w:rPr>
                <w:color w:val="800080"/>
                <w:sz w:val="18"/>
                <w:szCs w:val="18"/>
                <w:rtl/>
              </w:rPr>
              <w:t>מי</w:t>
            </w:r>
          </w:p>
          <w:p w:rsidR="00F070E6" w:rsidRPr="0033449A" w:rsidRDefault="00F070E6" w:rsidP="003831EC">
            <w:pPr>
              <w:tabs>
                <w:tab w:val="left" w:pos="1981"/>
              </w:tabs>
              <w:rPr>
                <w:color w:val="800080"/>
                <w:sz w:val="18"/>
                <w:szCs w:val="18"/>
                <w:rtl/>
              </w:rPr>
            </w:pPr>
            <w:r w:rsidRPr="0033449A">
              <w:rPr>
                <w:color w:val="800080"/>
                <w:sz w:val="18"/>
                <w:szCs w:val="18"/>
                <w:rtl/>
              </w:rPr>
              <w:t>דו דיאז</w:t>
            </w:r>
          </w:p>
          <w:p w:rsidR="00F070E6" w:rsidRPr="0033449A" w:rsidRDefault="00F070E6" w:rsidP="003831EC">
            <w:pPr>
              <w:tabs>
                <w:tab w:val="left" w:pos="1981"/>
              </w:tabs>
              <w:rPr>
                <w:color w:val="800080"/>
                <w:sz w:val="18"/>
                <w:szCs w:val="18"/>
                <w:rtl/>
              </w:rPr>
            </w:pPr>
            <w:r w:rsidRPr="0033449A">
              <w:rPr>
                <w:color w:val="800080"/>
                <w:sz w:val="18"/>
                <w:szCs w:val="18"/>
                <w:rtl/>
              </w:rPr>
              <w:t>לה</w:t>
            </w:r>
          </w:p>
        </w:tc>
        <w:tc>
          <w:tcPr>
            <w:tcW w:w="1080" w:type="dxa"/>
          </w:tcPr>
          <w:p w:rsidR="00F070E6" w:rsidRPr="0033449A" w:rsidRDefault="00F070E6" w:rsidP="003831EC">
            <w:pPr>
              <w:tabs>
                <w:tab w:val="left" w:pos="1981"/>
              </w:tabs>
              <w:rPr>
                <w:color w:val="800080"/>
                <w:sz w:val="18"/>
                <w:szCs w:val="18"/>
                <w:rtl/>
              </w:rPr>
            </w:pPr>
            <w:r w:rsidRPr="0033449A">
              <w:rPr>
                <w:color w:val="800080"/>
                <w:sz w:val="18"/>
                <w:szCs w:val="18"/>
                <w:rtl/>
              </w:rPr>
              <w:t>מי</w:t>
            </w:r>
          </w:p>
          <w:p w:rsidR="00F070E6" w:rsidRPr="0033449A" w:rsidRDefault="00F070E6" w:rsidP="003831EC">
            <w:pPr>
              <w:tabs>
                <w:tab w:val="left" w:pos="1981"/>
              </w:tabs>
              <w:rPr>
                <w:color w:val="800080"/>
                <w:sz w:val="18"/>
                <w:szCs w:val="18"/>
                <w:rtl/>
              </w:rPr>
            </w:pPr>
            <w:r w:rsidRPr="0033449A">
              <w:rPr>
                <w:color w:val="800080"/>
                <w:sz w:val="18"/>
                <w:szCs w:val="18"/>
                <w:rtl/>
              </w:rPr>
              <w:t>דו דיאז</w:t>
            </w:r>
          </w:p>
          <w:p w:rsidR="00F070E6" w:rsidRPr="0033449A" w:rsidRDefault="00F070E6" w:rsidP="003831EC">
            <w:pPr>
              <w:tabs>
                <w:tab w:val="left" w:pos="1981"/>
              </w:tabs>
              <w:rPr>
                <w:color w:val="800080"/>
                <w:sz w:val="18"/>
                <w:szCs w:val="18"/>
                <w:rtl/>
              </w:rPr>
            </w:pPr>
            <w:r w:rsidRPr="0033449A">
              <w:rPr>
                <w:color w:val="800080"/>
                <w:sz w:val="18"/>
                <w:szCs w:val="18"/>
                <w:rtl/>
              </w:rPr>
              <w:t>לה</w:t>
            </w:r>
          </w:p>
          <w:p w:rsidR="00F070E6" w:rsidRPr="0033449A" w:rsidRDefault="00F070E6" w:rsidP="003831EC">
            <w:pPr>
              <w:tabs>
                <w:tab w:val="left" w:pos="1981"/>
              </w:tabs>
              <w:rPr>
                <w:color w:val="800080"/>
                <w:sz w:val="18"/>
                <w:szCs w:val="18"/>
                <w:rtl/>
              </w:rPr>
            </w:pPr>
            <w:r w:rsidRPr="0033449A">
              <w:rPr>
                <w:color w:val="800080"/>
                <w:sz w:val="18"/>
                <w:szCs w:val="18"/>
                <w:rtl/>
              </w:rPr>
              <w:t>סול</w:t>
            </w:r>
          </w:p>
        </w:tc>
        <w:tc>
          <w:tcPr>
            <w:tcW w:w="1080" w:type="dxa"/>
          </w:tcPr>
          <w:p w:rsidR="00F070E6" w:rsidRPr="0033449A" w:rsidRDefault="00F070E6" w:rsidP="003831EC">
            <w:pPr>
              <w:tabs>
                <w:tab w:val="left" w:pos="1981"/>
              </w:tabs>
              <w:rPr>
                <w:color w:val="800080"/>
                <w:sz w:val="18"/>
                <w:szCs w:val="18"/>
                <w:rtl/>
              </w:rPr>
            </w:pPr>
            <w:r w:rsidRPr="0033449A">
              <w:rPr>
                <w:color w:val="800080"/>
                <w:sz w:val="18"/>
                <w:szCs w:val="18"/>
                <w:rtl/>
              </w:rPr>
              <w:t>פה דיאז</w:t>
            </w:r>
          </w:p>
          <w:p w:rsidR="00F070E6" w:rsidRPr="0033449A" w:rsidRDefault="00F070E6" w:rsidP="003831EC">
            <w:pPr>
              <w:tabs>
                <w:tab w:val="left" w:pos="1981"/>
              </w:tabs>
              <w:rPr>
                <w:color w:val="800080"/>
                <w:sz w:val="18"/>
                <w:szCs w:val="18"/>
                <w:rtl/>
              </w:rPr>
            </w:pPr>
            <w:r w:rsidRPr="0033449A">
              <w:rPr>
                <w:color w:val="800080"/>
                <w:sz w:val="18"/>
                <w:szCs w:val="18"/>
                <w:rtl/>
              </w:rPr>
              <w:t>רה</w:t>
            </w:r>
          </w:p>
          <w:p w:rsidR="00F070E6" w:rsidRPr="0033449A" w:rsidRDefault="00F070E6" w:rsidP="003831EC">
            <w:pPr>
              <w:tabs>
                <w:tab w:val="left" w:pos="1981"/>
              </w:tabs>
              <w:rPr>
                <w:color w:val="800080"/>
                <w:sz w:val="18"/>
                <w:szCs w:val="18"/>
                <w:rtl/>
              </w:rPr>
            </w:pPr>
            <w:r w:rsidRPr="0033449A">
              <w:rPr>
                <w:color w:val="800080"/>
                <w:sz w:val="18"/>
                <w:szCs w:val="18"/>
                <w:rtl/>
              </w:rPr>
              <w:t xml:space="preserve">לה </w:t>
            </w:r>
          </w:p>
          <w:p w:rsidR="00F070E6" w:rsidRPr="0033449A" w:rsidRDefault="00F070E6" w:rsidP="003831EC">
            <w:pPr>
              <w:tabs>
                <w:tab w:val="left" w:pos="1981"/>
              </w:tabs>
              <w:rPr>
                <w:color w:val="800080"/>
                <w:sz w:val="18"/>
                <w:szCs w:val="18"/>
                <w:rtl/>
              </w:rPr>
            </w:pPr>
            <w:r w:rsidRPr="0033449A">
              <w:rPr>
                <w:color w:val="800080"/>
                <w:sz w:val="18"/>
                <w:szCs w:val="18"/>
                <w:rtl/>
              </w:rPr>
              <w:t>פה דיאז</w:t>
            </w:r>
          </w:p>
        </w:tc>
        <w:tc>
          <w:tcPr>
            <w:tcW w:w="1080" w:type="dxa"/>
          </w:tcPr>
          <w:p w:rsidR="00F070E6" w:rsidRPr="0033449A" w:rsidRDefault="00F070E6" w:rsidP="003831EC">
            <w:pPr>
              <w:rPr>
                <w:color w:val="800080"/>
                <w:sz w:val="18"/>
                <w:szCs w:val="18"/>
                <w:rtl/>
              </w:rPr>
            </w:pPr>
            <w:r w:rsidRPr="0033449A">
              <w:rPr>
                <w:color w:val="800080"/>
                <w:sz w:val="18"/>
                <w:szCs w:val="18"/>
                <w:rtl/>
              </w:rPr>
              <w:t>דו דיאז</w:t>
            </w:r>
          </w:p>
          <w:p w:rsidR="00F070E6" w:rsidRPr="0033449A" w:rsidRDefault="00F070E6" w:rsidP="003831EC">
            <w:pPr>
              <w:rPr>
                <w:color w:val="800080"/>
                <w:sz w:val="18"/>
                <w:szCs w:val="18"/>
                <w:rtl/>
              </w:rPr>
            </w:pPr>
            <w:r w:rsidRPr="0033449A">
              <w:rPr>
                <w:color w:val="800080"/>
                <w:sz w:val="18"/>
                <w:szCs w:val="18"/>
                <w:rtl/>
              </w:rPr>
              <w:t xml:space="preserve">לה </w:t>
            </w:r>
          </w:p>
          <w:p w:rsidR="00F070E6" w:rsidRPr="0033449A" w:rsidRDefault="00F070E6" w:rsidP="003831EC">
            <w:pPr>
              <w:rPr>
                <w:color w:val="800080"/>
                <w:sz w:val="18"/>
                <w:szCs w:val="18"/>
                <w:rtl/>
              </w:rPr>
            </w:pPr>
            <w:r w:rsidRPr="0033449A">
              <w:rPr>
                <w:color w:val="800080"/>
                <w:sz w:val="18"/>
                <w:szCs w:val="18"/>
                <w:rtl/>
              </w:rPr>
              <w:t xml:space="preserve">סול </w:t>
            </w:r>
          </w:p>
          <w:p w:rsidR="00F070E6" w:rsidRPr="0033449A" w:rsidRDefault="00F070E6" w:rsidP="003831EC">
            <w:pPr>
              <w:rPr>
                <w:color w:val="800080"/>
                <w:sz w:val="18"/>
                <w:szCs w:val="18"/>
                <w:rtl/>
              </w:rPr>
            </w:pPr>
            <w:r w:rsidRPr="0033449A">
              <w:rPr>
                <w:color w:val="800080"/>
                <w:sz w:val="18"/>
                <w:szCs w:val="18"/>
                <w:rtl/>
              </w:rPr>
              <w:t>מי</w:t>
            </w:r>
          </w:p>
        </w:tc>
        <w:tc>
          <w:tcPr>
            <w:tcW w:w="1080" w:type="dxa"/>
          </w:tcPr>
          <w:p w:rsidR="00F070E6" w:rsidRPr="0033449A" w:rsidRDefault="00F070E6" w:rsidP="003831EC">
            <w:pPr>
              <w:tabs>
                <w:tab w:val="left" w:pos="1981"/>
              </w:tabs>
              <w:rPr>
                <w:color w:val="800080"/>
                <w:sz w:val="18"/>
                <w:szCs w:val="18"/>
                <w:rtl/>
              </w:rPr>
            </w:pPr>
            <w:r w:rsidRPr="0033449A">
              <w:rPr>
                <w:color w:val="800080"/>
                <w:sz w:val="18"/>
                <w:szCs w:val="18"/>
                <w:rtl/>
              </w:rPr>
              <w:t>רה</w:t>
            </w:r>
          </w:p>
          <w:p w:rsidR="00F070E6" w:rsidRPr="0033449A" w:rsidRDefault="00F070E6" w:rsidP="003831EC">
            <w:pPr>
              <w:tabs>
                <w:tab w:val="left" w:pos="1981"/>
              </w:tabs>
              <w:rPr>
                <w:color w:val="800080"/>
                <w:sz w:val="18"/>
                <w:szCs w:val="18"/>
                <w:rtl/>
              </w:rPr>
            </w:pPr>
            <w:r w:rsidRPr="0033449A">
              <w:rPr>
                <w:color w:val="800080"/>
                <w:sz w:val="18"/>
                <w:szCs w:val="18"/>
                <w:rtl/>
              </w:rPr>
              <w:t>לה</w:t>
            </w:r>
          </w:p>
          <w:p w:rsidR="00F070E6" w:rsidRPr="0033449A" w:rsidRDefault="00F070E6" w:rsidP="003831EC">
            <w:pPr>
              <w:tabs>
                <w:tab w:val="left" w:pos="1981"/>
              </w:tabs>
              <w:rPr>
                <w:color w:val="800080"/>
                <w:sz w:val="18"/>
                <w:szCs w:val="18"/>
                <w:rtl/>
              </w:rPr>
            </w:pPr>
            <w:r w:rsidRPr="0033449A">
              <w:rPr>
                <w:color w:val="800080"/>
                <w:sz w:val="18"/>
                <w:szCs w:val="18"/>
                <w:rtl/>
              </w:rPr>
              <w:t>פה דיאז</w:t>
            </w:r>
          </w:p>
          <w:p w:rsidR="00F070E6" w:rsidRPr="0033449A" w:rsidRDefault="00F070E6" w:rsidP="003831EC">
            <w:pPr>
              <w:tabs>
                <w:tab w:val="left" w:pos="1981"/>
              </w:tabs>
              <w:rPr>
                <w:color w:val="800080"/>
                <w:sz w:val="18"/>
                <w:szCs w:val="18"/>
                <w:rtl/>
              </w:rPr>
            </w:pPr>
            <w:r w:rsidRPr="0033449A">
              <w:rPr>
                <w:color w:val="800080"/>
                <w:sz w:val="18"/>
                <w:szCs w:val="18"/>
                <w:rtl/>
              </w:rPr>
              <w:t>רה</w:t>
            </w:r>
          </w:p>
        </w:tc>
      </w:tr>
      <w:tr w:rsidR="00F070E6" w:rsidRPr="0033449A" w:rsidTr="003831EC">
        <w:tc>
          <w:tcPr>
            <w:tcW w:w="1260" w:type="dxa"/>
          </w:tcPr>
          <w:p w:rsidR="00F070E6" w:rsidRPr="0033449A" w:rsidRDefault="00F070E6" w:rsidP="003831EC">
            <w:pPr>
              <w:tabs>
                <w:tab w:val="left" w:pos="1981"/>
              </w:tabs>
              <w:rPr>
                <w:b/>
                <w:bCs/>
                <w:color w:val="FF0000"/>
                <w:sz w:val="18"/>
                <w:szCs w:val="18"/>
                <w:rtl/>
              </w:rPr>
            </w:pPr>
            <w:r w:rsidRPr="0033449A">
              <w:rPr>
                <w:b/>
                <w:bCs/>
                <w:color w:val="FF0000"/>
                <w:sz w:val="18"/>
                <w:szCs w:val="18"/>
                <w:rtl/>
              </w:rPr>
              <w:t>סוגי המרווחים</w:t>
            </w:r>
          </w:p>
          <w:p w:rsidR="00F070E6" w:rsidRPr="0033449A" w:rsidRDefault="00F070E6" w:rsidP="003831EC">
            <w:pPr>
              <w:tabs>
                <w:tab w:val="left" w:pos="1981"/>
              </w:tabs>
              <w:rPr>
                <w:b/>
                <w:bCs/>
                <w:color w:val="FF0000"/>
                <w:sz w:val="18"/>
                <w:szCs w:val="18"/>
                <w:rtl/>
              </w:rPr>
            </w:pPr>
            <w:r w:rsidRPr="0033449A">
              <w:rPr>
                <w:b/>
                <w:bCs/>
                <w:color w:val="FF0000"/>
                <w:sz w:val="18"/>
                <w:szCs w:val="18"/>
                <w:rtl/>
              </w:rPr>
              <w:t>ב-פתרון</w:t>
            </w: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גדולה</w:t>
            </w: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tc>
        <w:tc>
          <w:tcPr>
            <w:tcW w:w="1080" w:type="dxa"/>
          </w:tcPr>
          <w:p w:rsidR="00F070E6" w:rsidRPr="0033449A" w:rsidRDefault="00F070E6" w:rsidP="003831EC">
            <w:pPr>
              <w:tabs>
                <w:tab w:val="left" w:pos="1981"/>
              </w:tabs>
              <w:rPr>
                <w:sz w:val="18"/>
                <w:szCs w:val="18"/>
                <w:rtl/>
              </w:rPr>
            </w:pPr>
            <w:r w:rsidRPr="0033449A">
              <w:rPr>
                <w:sz w:val="18"/>
                <w:szCs w:val="18"/>
                <w:rtl/>
              </w:rPr>
              <w:t>טרצה גדולה</w:t>
            </w:r>
          </w:p>
        </w:tc>
        <w:tc>
          <w:tcPr>
            <w:tcW w:w="1080" w:type="dxa"/>
          </w:tcPr>
          <w:p w:rsidR="00F070E6" w:rsidRPr="0033449A" w:rsidRDefault="00F070E6" w:rsidP="003831EC">
            <w:pPr>
              <w:tabs>
                <w:tab w:val="left" w:pos="1981"/>
              </w:tabs>
              <w:rPr>
                <w:sz w:val="18"/>
                <w:szCs w:val="18"/>
                <w:rtl/>
              </w:rPr>
            </w:pPr>
            <w:r w:rsidRPr="0033449A">
              <w:rPr>
                <w:sz w:val="18"/>
                <w:szCs w:val="18"/>
                <w:rtl/>
              </w:rPr>
              <w:t>קוורטה זכה</w:t>
            </w:r>
          </w:p>
          <w:p w:rsidR="00F070E6" w:rsidRPr="0033449A" w:rsidRDefault="00F070E6" w:rsidP="003831EC">
            <w:pPr>
              <w:rPr>
                <w:sz w:val="18"/>
                <w:szCs w:val="18"/>
              </w:rPr>
            </w:pPr>
            <w:r w:rsidRPr="0033449A">
              <w:rPr>
                <w:sz w:val="18"/>
                <w:szCs w:val="18"/>
                <w:rtl/>
              </w:rPr>
              <w:t>טרצה קטנה</w:t>
            </w: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tc>
        <w:tc>
          <w:tcPr>
            <w:tcW w:w="1080" w:type="dxa"/>
          </w:tcPr>
          <w:p w:rsidR="00F070E6" w:rsidRPr="0033449A" w:rsidRDefault="00F070E6" w:rsidP="003831EC">
            <w:pPr>
              <w:rPr>
                <w:sz w:val="18"/>
                <w:szCs w:val="18"/>
                <w:rtl/>
              </w:rPr>
            </w:pPr>
            <w:r w:rsidRPr="0033449A">
              <w:rPr>
                <w:sz w:val="18"/>
                <w:szCs w:val="18"/>
                <w:rtl/>
              </w:rPr>
              <w:t xml:space="preserve">קוורטה זכה </w:t>
            </w:r>
          </w:p>
          <w:p w:rsidR="00F070E6" w:rsidRPr="0033449A" w:rsidRDefault="00F070E6" w:rsidP="003831EC">
            <w:pPr>
              <w:rPr>
                <w:sz w:val="18"/>
                <w:szCs w:val="18"/>
                <w:rtl/>
              </w:rPr>
            </w:pPr>
            <w:r w:rsidRPr="0033449A">
              <w:rPr>
                <w:sz w:val="18"/>
                <w:szCs w:val="18"/>
                <w:rtl/>
              </w:rPr>
              <w:t>טרצה קטנה</w:t>
            </w:r>
          </w:p>
          <w:p w:rsidR="00F070E6" w:rsidRPr="0033449A" w:rsidRDefault="00F070E6" w:rsidP="003831EC">
            <w:pPr>
              <w:rPr>
                <w:sz w:val="18"/>
                <w:szCs w:val="18"/>
              </w:rPr>
            </w:pPr>
            <w:r w:rsidRPr="0033449A">
              <w:rPr>
                <w:sz w:val="18"/>
                <w:szCs w:val="18"/>
                <w:rtl/>
              </w:rPr>
              <w:t>טרצה גדולה</w:t>
            </w: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tc>
      </w:tr>
      <w:tr w:rsidR="00F070E6" w:rsidRPr="0033449A" w:rsidTr="003831EC">
        <w:tc>
          <w:tcPr>
            <w:tcW w:w="1260" w:type="dxa"/>
          </w:tcPr>
          <w:p w:rsidR="00F070E6" w:rsidRPr="0033449A" w:rsidRDefault="00F070E6" w:rsidP="003831EC">
            <w:pPr>
              <w:tabs>
                <w:tab w:val="left" w:pos="1981"/>
              </w:tabs>
              <w:rPr>
                <w:b/>
                <w:bCs/>
                <w:color w:val="FF0000"/>
                <w:sz w:val="18"/>
                <w:szCs w:val="18"/>
                <w:rtl/>
              </w:rPr>
            </w:pPr>
            <w:r w:rsidRPr="0033449A">
              <w:rPr>
                <w:b/>
                <w:bCs/>
                <w:color w:val="FF0000"/>
                <w:sz w:val="18"/>
                <w:szCs w:val="18"/>
                <w:rtl/>
              </w:rPr>
              <w:t>סוגי המרווחים</w:t>
            </w:r>
          </w:p>
          <w:p w:rsidR="00F070E6" w:rsidRPr="0033449A" w:rsidRDefault="00F070E6" w:rsidP="003831EC">
            <w:pPr>
              <w:tabs>
                <w:tab w:val="left" w:pos="1981"/>
              </w:tabs>
              <w:rPr>
                <w:b/>
                <w:bCs/>
                <w:color w:val="FF0000"/>
                <w:sz w:val="18"/>
                <w:szCs w:val="18"/>
                <w:rtl/>
              </w:rPr>
            </w:pPr>
            <w:r w:rsidRPr="0033449A">
              <w:rPr>
                <w:b/>
                <w:bCs/>
                <w:color w:val="FF0000"/>
                <w:sz w:val="18"/>
                <w:szCs w:val="18"/>
                <w:rtl/>
              </w:rPr>
              <w:t>ב-סולם</w:t>
            </w: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גדולה</w:t>
            </w:r>
          </w:p>
          <w:p w:rsidR="00F070E6" w:rsidRPr="0033449A" w:rsidRDefault="00F070E6" w:rsidP="003831EC">
            <w:pPr>
              <w:tabs>
                <w:tab w:val="left" w:pos="1981"/>
              </w:tabs>
              <w:rPr>
                <w:sz w:val="18"/>
                <w:szCs w:val="18"/>
                <w:rtl/>
              </w:rPr>
            </w:pP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גדולה</w:t>
            </w:r>
          </w:p>
          <w:p w:rsidR="00F070E6" w:rsidRPr="0033449A" w:rsidRDefault="00F070E6" w:rsidP="003831EC">
            <w:pPr>
              <w:tabs>
                <w:tab w:val="left" w:pos="1981"/>
              </w:tabs>
              <w:rPr>
                <w:sz w:val="18"/>
                <w:szCs w:val="18"/>
                <w:rtl/>
              </w:rPr>
            </w:pP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גדולה</w:t>
            </w:r>
          </w:p>
          <w:p w:rsidR="00F070E6" w:rsidRPr="0033449A" w:rsidRDefault="00F070E6" w:rsidP="003831EC">
            <w:pPr>
              <w:tabs>
                <w:tab w:val="left" w:pos="1981"/>
              </w:tabs>
              <w:rPr>
                <w:sz w:val="18"/>
                <w:szCs w:val="18"/>
                <w:rtl/>
              </w:rPr>
            </w:pP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גדולה</w:t>
            </w:r>
          </w:p>
          <w:p w:rsidR="00F070E6" w:rsidRPr="0033449A" w:rsidRDefault="00F070E6" w:rsidP="003831EC">
            <w:pPr>
              <w:rPr>
                <w:sz w:val="18"/>
                <w:szCs w:val="18"/>
              </w:rPr>
            </w:pP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גדולה</w:t>
            </w:r>
          </w:p>
          <w:p w:rsidR="00F070E6" w:rsidRPr="0033449A" w:rsidRDefault="00F070E6" w:rsidP="003831EC">
            <w:pPr>
              <w:tabs>
                <w:tab w:val="left" w:pos="1981"/>
              </w:tabs>
              <w:rPr>
                <w:sz w:val="18"/>
                <w:szCs w:val="18"/>
                <w:rtl/>
              </w:rPr>
            </w:pP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גדולה</w:t>
            </w:r>
          </w:p>
          <w:p w:rsidR="00F070E6" w:rsidRPr="0033449A" w:rsidRDefault="00F070E6" w:rsidP="003831EC">
            <w:pPr>
              <w:rPr>
                <w:sz w:val="18"/>
                <w:szCs w:val="18"/>
              </w:rPr>
            </w:pPr>
          </w:p>
        </w:tc>
        <w:tc>
          <w:tcPr>
            <w:tcW w:w="1080" w:type="dxa"/>
          </w:tcPr>
          <w:p w:rsidR="00F070E6" w:rsidRPr="0033449A" w:rsidRDefault="00F070E6" w:rsidP="003831EC">
            <w:pPr>
              <w:tabs>
                <w:tab w:val="left" w:pos="1981"/>
              </w:tabs>
              <w:rPr>
                <w:sz w:val="18"/>
                <w:szCs w:val="18"/>
                <w:rtl/>
              </w:rPr>
            </w:pPr>
            <w:r w:rsidRPr="0033449A">
              <w:rPr>
                <w:sz w:val="18"/>
                <w:szCs w:val="18"/>
                <w:rtl/>
              </w:rPr>
              <w:t>טרצה קטנה</w:t>
            </w:r>
          </w:p>
          <w:p w:rsidR="00F070E6" w:rsidRPr="0033449A" w:rsidRDefault="00F070E6" w:rsidP="003831EC">
            <w:pPr>
              <w:tabs>
                <w:tab w:val="left" w:pos="1981"/>
              </w:tabs>
              <w:rPr>
                <w:sz w:val="18"/>
                <w:szCs w:val="18"/>
                <w:rtl/>
              </w:rPr>
            </w:pPr>
            <w:r w:rsidRPr="0033449A">
              <w:rPr>
                <w:sz w:val="18"/>
                <w:szCs w:val="18"/>
                <w:rtl/>
              </w:rPr>
              <w:t>טרצה גדולה</w:t>
            </w:r>
          </w:p>
          <w:p w:rsidR="00F070E6" w:rsidRPr="0033449A" w:rsidRDefault="00F070E6" w:rsidP="003831EC">
            <w:pPr>
              <w:tabs>
                <w:tab w:val="left" w:pos="1981"/>
              </w:tabs>
              <w:rPr>
                <w:sz w:val="18"/>
                <w:szCs w:val="18"/>
                <w:rtl/>
              </w:rPr>
            </w:pPr>
          </w:p>
        </w:tc>
      </w:tr>
    </w:tbl>
    <w:p w:rsidR="00F070E6" w:rsidRDefault="00F070E6" w:rsidP="00F070E6">
      <w:pPr>
        <w:jc w:val="both"/>
        <w:rPr>
          <w:rFonts w:hint="cs"/>
          <w:rtl/>
        </w:rPr>
      </w:pPr>
    </w:p>
    <w:p w:rsidR="00F070E6" w:rsidRDefault="00F070E6" w:rsidP="00F070E6">
      <w:pPr>
        <w:jc w:val="both"/>
        <w:rPr>
          <w:rFonts w:hint="cs"/>
          <w:rtl/>
        </w:rPr>
      </w:pPr>
    </w:p>
    <w:p w:rsidR="00F070E6" w:rsidRDefault="00F070E6" w:rsidP="00F070E6">
      <w:pPr>
        <w:jc w:val="both"/>
        <w:rPr>
          <w:rFonts w:hint="cs"/>
          <w:rtl/>
        </w:rPr>
      </w:pPr>
      <w:r>
        <w:rPr>
          <w:rFonts w:hint="cs"/>
          <w:rtl/>
        </w:rPr>
        <w:lastRenderedPageBreak/>
        <w:t xml:space="preserve">להלן המלודיה כולל העיבוד ( צליל הבס הפעם אצל הסופרן). </w:t>
      </w:r>
    </w:p>
    <w:p w:rsidR="00F070E6" w:rsidRDefault="00F070E6" w:rsidP="00F070E6">
      <w:pPr>
        <w:jc w:val="both"/>
        <w:rPr>
          <w:rFonts w:hint="cs"/>
          <w:rtl/>
        </w:rPr>
      </w:pPr>
    </w:p>
    <w:p w:rsidR="003B1B96" w:rsidRDefault="00F070E6" w:rsidP="00F070E6">
      <w:r>
        <w:rPr>
          <w:rFonts w:hint="cs"/>
          <w:noProof/>
          <w:rtl/>
          <w:lang w:eastAsia="en-US"/>
        </w:rPr>
        <w:drawing>
          <wp:inline distT="0" distB="0" distL="0" distR="0">
            <wp:extent cx="5819775" cy="2371725"/>
            <wp:effectExtent l="19050" t="0" r="9525" b="0"/>
            <wp:docPr id="11" name="Picture 11" descr="Wor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orD7"/>
                    <pic:cNvPicPr>
                      <a:picLocks noChangeAspect="1" noChangeArrowheads="1"/>
                    </pic:cNvPicPr>
                  </pic:nvPicPr>
                  <pic:blipFill>
                    <a:blip r:embed="rId17" cstate="print"/>
                    <a:srcRect/>
                    <a:stretch>
                      <a:fillRect/>
                    </a:stretch>
                  </pic:blipFill>
                  <pic:spPr bwMode="auto">
                    <a:xfrm>
                      <a:off x="0" y="0"/>
                      <a:ext cx="5819775" cy="2371725"/>
                    </a:xfrm>
                    <a:prstGeom prst="rect">
                      <a:avLst/>
                    </a:prstGeom>
                    <a:noFill/>
                    <a:ln w="9525">
                      <a:noFill/>
                      <a:miter lim="800000"/>
                      <a:headEnd/>
                      <a:tailEnd/>
                    </a:ln>
                  </pic:spPr>
                </pic:pic>
              </a:graphicData>
            </a:graphic>
          </wp:inline>
        </w:drawing>
      </w:r>
    </w:p>
    <w:sectPr w:rsidR="003B1B96" w:rsidSect="00F070E6">
      <w:pgSz w:w="11906" w:h="16838"/>
      <w:pgMar w:top="993" w:right="1274"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80F5A"/>
    <w:multiLevelType w:val="hybridMultilevel"/>
    <w:tmpl w:val="5284EAA8"/>
    <w:lvl w:ilvl="0" w:tplc="04090001">
      <w:start w:val="1"/>
      <w:numFmt w:val="bullet"/>
      <w:lvlText w:val=""/>
      <w:lvlJc w:val="left"/>
      <w:pPr>
        <w:tabs>
          <w:tab w:val="num" w:pos="960"/>
        </w:tabs>
        <w:ind w:left="960" w:hanging="360"/>
      </w:pPr>
      <w:rPr>
        <w:rFonts w:ascii="Symbol" w:hAnsi="Symbol"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
    <w:nsid w:val="1F4B48BD"/>
    <w:multiLevelType w:val="hybridMultilevel"/>
    <w:tmpl w:val="DC009546"/>
    <w:lvl w:ilvl="0" w:tplc="162E2374">
      <w:start w:val="1"/>
      <w:numFmt w:val="hebrew1"/>
      <w:lvlText w:val="%1."/>
      <w:lvlJc w:val="left"/>
      <w:pPr>
        <w:tabs>
          <w:tab w:val="num" w:pos="540"/>
        </w:tabs>
        <w:ind w:left="540" w:hanging="360"/>
      </w:pPr>
      <w:rPr>
        <w:rFonts w:hint="default"/>
        <w:color w:val="0000FF"/>
      </w:rPr>
    </w:lvl>
    <w:lvl w:ilvl="1" w:tplc="04090019">
      <w:start w:val="1"/>
      <w:numFmt w:val="lowerLetter"/>
      <w:lvlText w:val="%2."/>
      <w:lvlJc w:val="left"/>
      <w:pPr>
        <w:tabs>
          <w:tab w:val="num" w:pos="1681"/>
        </w:tabs>
        <w:ind w:left="1681" w:hanging="360"/>
      </w:pPr>
    </w:lvl>
    <w:lvl w:ilvl="2" w:tplc="0409001B" w:tentative="1">
      <w:start w:val="1"/>
      <w:numFmt w:val="lowerRoman"/>
      <w:lvlText w:val="%3."/>
      <w:lvlJc w:val="right"/>
      <w:pPr>
        <w:tabs>
          <w:tab w:val="num" w:pos="2401"/>
        </w:tabs>
        <w:ind w:left="2401" w:hanging="180"/>
      </w:pPr>
    </w:lvl>
    <w:lvl w:ilvl="3" w:tplc="0409000F" w:tentative="1">
      <w:start w:val="1"/>
      <w:numFmt w:val="decimal"/>
      <w:lvlText w:val="%4."/>
      <w:lvlJc w:val="left"/>
      <w:pPr>
        <w:tabs>
          <w:tab w:val="num" w:pos="3121"/>
        </w:tabs>
        <w:ind w:left="3121" w:hanging="360"/>
      </w:pPr>
    </w:lvl>
    <w:lvl w:ilvl="4" w:tplc="04090019" w:tentative="1">
      <w:start w:val="1"/>
      <w:numFmt w:val="lowerLetter"/>
      <w:lvlText w:val="%5."/>
      <w:lvlJc w:val="left"/>
      <w:pPr>
        <w:tabs>
          <w:tab w:val="num" w:pos="3841"/>
        </w:tabs>
        <w:ind w:left="3841" w:hanging="360"/>
      </w:pPr>
    </w:lvl>
    <w:lvl w:ilvl="5" w:tplc="0409001B" w:tentative="1">
      <w:start w:val="1"/>
      <w:numFmt w:val="lowerRoman"/>
      <w:lvlText w:val="%6."/>
      <w:lvlJc w:val="right"/>
      <w:pPr>
        <w:tabs>
          <w:tab w:val="num" w:pos="4561"/>
        </w:tabs>
        <w:ind w:left="4561" w:hanging="180"/>
      </w:pPr>
    </w:lvl>
    <w:lvl w:ilvl="6" w:tplc="0409000F" w:tentative="1">
      <w:start w:val="1"/>
      <w:numFmt w:val="decimal"/>
      <w:lvlText w:val="%7."/>
      <w:lvlJc w:val="left"/>
      <w:pPr>
        <w:tabs>
          <w:tab w:val="num" w:pos="5281"/>
        </w:tabs>
        <w:ind w:left="5281" w:hanging="360"/>
      </w:pPr>
    </w:lvl>
    <w:lvl w:ilvl="7" w:tplc="04090019" w:tentative="1">
      <w:start w:val="1"/>
      <w:numFmt w:val="lowerLetter"/>
      <w:lvlText w:val="%8."/>
      <w:lvlJc w:val="left"/>
      <w:pPr>
        <w:tabs>
          <w:tab w:val="num" w:pos="6001"/>
        </w:tabs>
        <w:ind w:left="6001" w:hanging="360"/>
      </w:pPr>
    </w:lvl>
    <w:lvl w:ilvl="8" w:tplc="0409001B" w:tentative="1">
      <w:start w:val="1"/>
      <w:numFmt w:val="lowerRoman"/>
      <w:lvlText w:val="%9."/>
      <w:lvlJc w:val="right"/>
      <w:pPr>
        <w:tabs>
          <w:tab w:val="num" w:pos="6721"/>
        </w:tabs>
        <w:ind w:left="6721" w:hanging="180"/>
      </w:pPr>
    </w:lvl>
  </w:abstractNum>
  <w:abstractNum w:abstractNumId="2">
    <w:nsid w:val="584E605F"/>
    <w:multiLevelType w:val="hybridMultilevel"/>
    <w:tmpl w:val="CD68B552"/>
    <w:lvl w:ilvl="0" w:tplc="9A3A2BEA">
      <w:start w:val="1"/>
      <w:numFmt w:val="decimal"/>
      <w:lvlText w:val="%1."/>
      <w:lvlJc w:val="left"/>
      <w:pPr>
        <w:ind w:left="360" w:hanging="360"/>
      </w:pPr>
      <w:rPr>
        <w:rFonts w:eastAsia="SimSun"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94D3567"/>
    <w:multiLevelType w:val="hybridMultilevel"/>
    <w:tmpl w:val="DA685D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4">
    <w:nsid w:val="5F2A2B6B"/>
    <w:multiLevelType w:val="hybridMultilevel"/>
    <w:tmpl w:val="B32AC974"/>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5">
    <w:nsid w:val="6F5C73AB"/>
    <w:multiLevelType w:val="hybridMultilevel"/>
    <w:tmpl w:val="76A06AA0"/>
    <w:lvl w:ilvl="0" w:tplc="04090001">
      <w:start w:val="1"/>
      <w:numFmt w:val="bullet"/>
      <w:lvlText w:val=""/>
      <w:lvlJc w:val="left"/>
      <w:pPr>
        <w:tabs>
          <w:tab w:val="num" w:pos="960"/>
        </w:tabs>
        <w:ind w:left="960" w:hanging="360"/>
      </w:pPr>
      <w:rPr>
        <w:rFonts w:ascii="Symbol" w:hAnsi="Symbol"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6">
    <w:nsid w:val="77EB5678"/>
    <w:multiLevelType w:val="hybridMultilevel"/>
    <w:tmpl w:val="3F76F0BA"/>
    <w:lvl w:ilvl="0" w:tplc="A7DC3036">
      <w:start w:val="1"/>
      <w:numFmt w:val="bullet"/>
      <w:lvlText w:val=""/>
      <w:lvlJc w:val="left"/>
      <w:pPr>
        <w:tabs>
          <w:tab w:val="num" w:pos="900"/>
        </w:tabs>
        <w:ind w:left="900" w:hanging="360"/>
      </w:pPr>
      <w:rPr>
        <w:rFonts w:ascii="Symbol" w:hAnsi="Symbol" w:hint="default"/>
        <w:color w:val="auto"/>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7">
    <w:nsid w:val="798B2A09"/>
    <w:multiLevelType w:val="hybridMultilevel"/>
    <w:tmpl w:val="B314B31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8">
    <w:nsid w:val="7C9824BC"/>
    <w:multiLevelType w:val="hybridMultilevel"/>
    <w:tmpl w:val="CFDEF972"/>
    <w:lvl w:ilvl="0" w:tplc="04090001">
      <w:start w:val="1"/>
      <w:numFmt w:val="bullet"/>
      <w:lvlText w:val=""/>
      <w:lvlJc w:val="left"/>
      <w:pPr>
        <w:tabs>
          <w:tab w:val="num" w:pos="960"/>
        </w:tabs>
        <w:ind w:left="960" w:hanging="360"/>
      </w:pPr>
      <w:rPr>
        <w:rFonts w:ascii="Symbol" w:hAnsi="Symbol" w:hint="default"/>
      </w:rPr>
    </w:lvl>
    <w:lvl w:ilvl="1" w:tplc="0E3685F6">
      <w:start w:val="1"/>
      <w:numFmt w:val="hebrew1"/>
      <w:lvlText w:val="%2."/>
      <w:lvlJc w:val="left"/>
      <w:pPr>
        <w:tabs>
          <w:tab w:val="num" w:pos="1560"/>
        </w:tabs>
        <w:ind w:left="1560" w:hanging="360"/>
      </w:pPr>
      <w:rPr>
        <w:rFonts w:hint="default"/>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num w:numId="1">
    <w:abstractNumId w:val="1"/>
  </w:num>
  <w:num w:numId="2">
    <w:abstractNumId w:val="0"/>
  </w:num>
  <w:num w:numId="3">
    <w:abstractNumId w:val="5"/>
  </w:num>
  <w:num w:numId="4">
    <w:abstractNumId w:val="8"/>
  </w:num>
  <w:num w:numId="5">
    <w:abstractNumId w:val="6"/>
  </w:num>
  <w:num w:numId="6">
    <w:abstractNumId w:val="3"/>
  </w:num>
  <w:num w:numId="7">
    <w:abstractNumId w:val="4"/>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070E6"/>
    <w:rsid w:val="003B1B96"/>
    <w:rsid w:val="00BF62DE"/>
    <w:rsid w:val="00F070E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0E6"/>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070E6"/>
    <w:rPr>
      <w:color w:val="0000FF"/>
      <w:u w:val="single"/>
    </w:rPr>
  </w:style>
  <w:style w:type="paragraph" w:styleId="BalloonText">
    <w:name w:val="Balloon Text"/>
    <w:basedOn w:val="Normal"/>
    <w:link w:val="BalloonTextChar"/>
    <w:uiPriority w:val="99"/>
    <w:semiHidden/>
    <w:unhideWhenUsed/>
    <w:rsid w:val="00F070E6"/>
    <w:rPr>
      <w:rFonts w:ascii="Tahoma" w:hAnsi="Tahoma" w:cs="Tahoma"/>
      <w:sz w:val="16"/>
      <w:szCs w:val="16"/>
    </w:rPr>
  </w:style>
  <w:style w:type="character" w:customStyle="1" w:styleId="BalloonTextChar">
    <w:name w:val="Balloon Text Char"/>
    <w:basedOn w:val="DefaultParagraphFont"/>
    <w:link w:val="BalloonText"/>
    <w:uiPriority w:val="99"/>
    <w:semiHidden/>
    <w:rsid w:val="00F070E6"/>
    <w:rPr>
      <w:rFonts w:ascii="Tahoma" w:eastAsia="SimSun" w:hAnsi="Tahoma" w:cs="Tahoma"/>
      <w:sz w:val="16"/>
      <w:szCs w:val="16"/>
      <w:lang w:eastAsia="zh-CN"/>
    </w:rPr>
  </w:style>
  <w:style w:type="paragraph" w:styleId="ListParagraph">
    <w:name w:val="List Paragraph"/>
    <w:basedOn w:val="Normal"/>
    <w:uiPriority w:val="34"/>
    <w:qFormat/>
    <w:rsid w:val="00F070E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hyperlink" Target="http://he.wikipedia.org/wiki/%D7%94%D7%A8%D7%9B%D7%91_%D7%9E%D7%95%D7%96%D7%99%D7%A7%D7%9C%D7%99" TargetMode="External"/><Relationship Id="rId11" Type="http://schemas.openxmlformats.org/officeDocument/2006/relationships/image" Target="media/image5.png"/><Relationship Id="rId5" Type="http://schemas.openxmlformats.org/officeDocument/2006/relationships/hyperlink" Target="http://he.wikipedia.org/wiki/%D7%96%27%D7%90%D7%A0%D7%A8_%D7%9E%D7%95%D7%96%D7%99%D7%A7%D7%9C%D7%99" TargetMode="Externa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13</Pages>
  <Words>3952</Words>
  <Characters>19762</Characters>
  <Application>Microsoft Office Word</Application>
  <DocSecurity>0</DocSecurity>
  <Lines>164</Lines>
  <Paragraphs>47</Paragraphs>
  <ScaleCrop>false</ScaleCrop>
  <Company>Home</Company>
  <LinksUpToDate>false</LinksUpToDate>
  <CharactersWithSpaces>23667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2012-03-04T21:35:00Z</dcterms:created>
  <dcterms:modified xsi:type="dcterms:W3CDTF">2012-03-04T21:45:00Z</dcterms:modified>
</cp:coreProperties>
</file>