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right w:val="single" w:color="5DB33A" w:sz="48" w:space="8"/>
        </w:pBdr>
        <w:shd w:fill="1E5E2A" w:color="auto" w:val="clear"/>
        <w:bidi/>
        <w:spacing w:after="0" w:before="0"/>
        <w:jc w:val="left"/>
      </w:pPr>
      <w:r>
        <w:rPr>
          <w:rFonts w:ascii="Segoe UI" w:cs="Segoe UI" w:eastAsia="Segoe UI" w:hAnsi="Segoe UI"/>
          <w:b/>
          <w:bCs/>
          <w:color w:val="FFFFFF"/>
          <w:sz w:val="40"/>
          <w:szCs w:val="40"/>
          <w:rtl/>
        </w:rPr>
        <w:t xml:space="preserve">הגדרה אחת בקופיילוט – כל הטקסטים להעתקה</w:t>
      </w:r>
    </w:p>
    <w:p>
      <w:pPr>
        <w:pBdr>
          <w:right w:val="single" w:color="5DB33A" w:sz="48" w:space="8"/>
        </w:pBdr>
        <w:shd w:fill="1E5E2A" w:color="auto" w:val="clear"/>
        <w:bidi/>
        <w:spacing w:after="240"/>
        <w:jc w:val="left"/>
      </w:pPr>
      <w:r>
        <w:rPr>
          <w:rFonts w:ascii="Segoe UI" w:cs="Segoe UI" w:eastAsia="Segoe UI" w:hAnsi="Segoe UI"/>
          <w:color w:val="C6EFCE"/>
          <w:sz w:val="22"/>
          <w:szCs w:val="22"/>
          <w:rtl/>
        </w:rPr>
        <w:t xml:space="preserve">קובץ התרגול לסרטון · איילה זליג · excel4u2.co.il</w:t>
      </w:r>
    </w:p>
    <w:p>
      <w:pPr>
        <w:bidi/>
        <w:spacing w:after="60"/>
        <w:jc w:val="left"/>
      </w:pPr>
      <w:r>
        <w:rPr>
          <w:rFonts w:ascii="Segoe UI" w:cs="Segoe UI" w:eastAsia="Segoe UI" w:hAnsi="Segoe UI"/>
          <w:b/>
          <w:bCs/>
          <w:color w:val="1E5E2A"/>
          <w:sz w:val="24"/>
          <w:szCs w:val="24"/>
          <w:rtl/>
        </w:rPr>
        <w:t xml:space="preserve">איפה מדביקים?</w:t>
      </w:r>
    </w:p>
    <w:p>
      <w:pPr>
        <w:pStyle w:val="ListParagraph"/>
        <w:numPr>
          <w:ilvl w:val="0"/>
          <w:numId w:val="2"/>
        </w:numPr>
        <w:bidi/>
        <w:spacing w:after="40"/>
        <w:jc w:val="left"/>
      </w:pPr>
      <w:r>
        <w:rPr>
          <w:rFonts w:ascii="Segoe UI" w:cs="Segoe UI" w:eastAsia="Segoe UI" w:hAnsi="Segoe UI"/>
          <w:sz w:val="22"/>
          <w:szCs w:val="22"/>
          <w:rtl/>
        </w:rPr>
        <w:t xml:space="preserve">באקסל: כרטיסיית בית ← Copilot (נפתחת החלונית).</w:t>
      </w:r>
    </w:p>
    <w:p>
      <w:pPr>
        <w:pStyle w:val="ListParagraph"/>
        <w:numPr>
          <w:ilvl w:val="0"/>
          <w:numId w:val="2"/>
        </w:numPr>
        <w:bidi/>
        <w:spacing w:after="40"/>
        <w:jc w:val="left"/>
      </w:pPr>
      <w:r>
        <w:rPr>
          <w:rFonts w:ascii="Segoe UI" w:cs="Segoe UI" w:eastAsia="Segoe UI" w:hAnsi="Segoe UI"/>
          <w:sz w:val="22"/>
          <w:szCs w:val="22"/>
          <w:rtl/>
        </w:rPr>
        <w:t xml:space="preserve">בראש החלונית: שלוש הנקודות ⋯ ← התאמה אישית.</w:t>
      </w:r>
    </w:p>
    <w:p>
      <w:pPr>
        <w:pStyle w:val="ListParagraph"/>
        <w:numPr>
          <w:ilvl w:val="0"/>
          <w:numId w:val="2"/>
        </w:numPr>
        <w:bidi/>
        <w:spacing w:after="40"/>
        <w:jc w:val="left"/>
      </w:pPr>
      <w:r>
        <w:rPr>
          <w:rFonts w:ascii="Segoe UI" w:cs="Segoe UI" w:eastAsia="Segoe UI" w:hAnsi="Segoe UI"/>
          <w:sz w:val="22"/>
          <w:szCs w:val="22"/>
          <w:rtl/>
        </w:rPr>
        <w:t xml:space="preserve">מדביקים את ההגדרות בתיבה ← שמירה.</w:t>
      </w:r>
    </w:p>
    <w:p>
      <w:pPr>
        <w:keepNext/>
        <w:bidi/>
        <w:spacing w:after="120"/>
        <w:jc w:val="left"/>
      </w:pPr>
      <w:r>
        <w:rPr>
          <w:rFonts w:ascii="Segoe UI" w:cs="Segoe UI" w:eastAsia="Segoe UI" w:hAnsi="Segoe UI"/>
          <w:color w:val="666666"/>
          <w:sz w:val="20"/>
          <w:szCs w:val="20"/>
          <w:rtl/>
        </w:rPr>
        <w:t xml:space="preserve">דורש Microsoft 365 Copilot. ההגדרות נשמרות בחשבון שלכם – לא בקובץ.</w:t>
      </w:r>
    </w:p>
    <w:p>
      <w:pPr>
        <w:keepNext/>
        <w:pBdr>
          <w:bottom w:val="single" w:color="5DB33A" w:sz="12" w:space="4"/>
        </w:pBdr>
        <w:bidi/>
        <w:spacing w:after="80" w:before="320"/>
        <w:jc w:val="left"/>
      </w:pPr>
      <w:r>
        <w:rPr>
          <w:rFonts w:ascii="Segoe UI" w:cs="Segoe UI" w:eastAsia="Segoe UI" w:hAnsi="Segoe UI"/>
          <w:b/>
          <w:bCs/>
          <w:color w:val="1E5E2A"/>
          <w:sz w:val="30"/>
          <w:szCs w:val="30"/>
          <w:rtl/>
        </w:rPr>
        <w:t xml:space="preserve">ארבע ההגדרות שלי – בדיוק כמו בסרטון</w:t>
      </w:r>
    </w:p>
    <w:p>
      <w:pPr>
        <w:keepNext/>
        <w:bidi/>
        <w:spacing w:after="120"/>
        <w:jc w:val="left"/>
      </w:pPr>
      <w:r>
        <w:rPr>
          <w:rFonts w:ascii="Segoe UI" w:cs="Segoe UI" w:eastAsia="Segoe UI" w:hAnsi="Segoe UI"/>
          <w:color w:val="666666"/>
          <w:sz w:val="20"/>
          <w:szCs w:val="20"/>
          <w:rtl/>
        </w:rPr>
        <w:t xml:space="preserve">אפשר להדביק אחת-אחת, או את כל הבלוק בסוף הסעיף בבת אחת.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1. תאריכים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תמיד להציג תאריכים בפורמט יום חודש שנה.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Use the date format dd/mm/yyyy.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2. עיצוב טבלה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עיצוב טבלאות, בלי צבעי רקע — לא בכותרות ולא בנתונים — ובלי גבולות מיותרים. רק קווים אופקיים דקים באפור בהיר, וכותרות מודגשות עם קו שחור עבה מתחתיהן.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Format tables with no background fill for headers or values, no borders except thin light-gray horizontal borders, and a bold header with a thick black bottom border.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3. קווי רשת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גיליון חדש: להסתיר את קווי הרשת.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Turn off gridlines on newly inserted sheets.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4. כותרות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במקום 'מזג ומרכז' להשתמש 'במרכז על פני הבחירה'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Use Center Across Selection instead of Merge &amp; Center.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★. הכל ביחד – להדבקה אחת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תמיד להציג תאריכים בפורמט יום חודש שנה.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עיצוב טבלאות, בלי צבעי רקע — לא בכותרות ולא בנתונים — ובלי גבולות מיותרים. רק קווים אופקיים דקים באפור בהיר, וכותרות מודגשות עם קו שחור עבה מתחתיהן.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גיליון חדש: להסתיר את קווי הרשת.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במקום 'מזג ומרכז' להשתמש 'במרכז על פני הבחירה'</w:t>
      </w:r>
    </w:p>
    <w:p>
      <w:pPr>
        <w:keepNext/>
        <w:pBdr>
          <w:bottom w:val="single" w:color="5DB33A" w:sz="12" w:space="4"/>
        </w:pBdr>
        <w:bidi/>
        <w:spacing w:after="80" w:before="320"/>
        <w:jc w:val="left"/>
      </w:pPr>
      <w:r>
        <w:rPr>
          <w:rFonts w:ascii="Segoe UI" w:cs="Segoe UI" w:eastAsia="Segoe UI" w:hAnsi="Segoe UI"/>
          <w:b/>
          <w:bCs/>
          <w:color w:val="1E5E2A"/>
          <w:sz w:val="30"/>
          <w:szCs w:val="30"/>
          <w:rtl/>
        </w:rPr>
        <w:t xml:space="preserve">הבקשות לקופיילוט – לבדיקה</w:t>
      </w:r>
    </w:p>
    <w:p>
      <w:pPr>
        <w:keepNext/>
        <w:bidi/>
        <w:spacing w:after="120"/>
        <w:jc w:val="left"/>
      </w:pPr>
      <w:r>
        <w:rPr>
          <w:rFonts w:ascii="Segoe UI" w:cs="Segoe UI" w:eastAsia="Segoe UI" w:hAnsi="Segoe UI"/>
          <w:color w:val="666666"/>
          <w:sz w:val="20"/>
          <w:szCs w:val="20"/>
          <w:rtl/>
        </w:rPr>
        <w:t xml:space="preserve">בקשה 1 לפני ההתאמה האישית, ובקשה 2 אחרי השמירה.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1. לפני ההתאמה האישית – בגיליון ריק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צור טבלה עם שלוש עמודות: תאריך, שם וסטטוס. בעמודת התאריך – רק ימי עבודה (ראשון עד חמישי) לרבעון הראשון של 2027. השאר את שאר העמודות ריקות, והוסף למעלה כותרת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2. אחרי השמירה – המבחן האמיתי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תעשה אותו דבר עבור רבעון 1 שנת 2026</w:t>
      </w:r>
    </w:p>
    <w:p>
      <w:pPr>
        <w:keepNext/>
        <w:pBdr>
          <w:bottom w:val="single" w:color="5DB33A" w:sz="12" w:space="4"/>
        </w:pBdr>
        <w:bidi/>
        <w:spacing w:after="80" w:before="320"/>
        <w:jc w:val="left"/>
      </w:pPr>
      <w:r>
        <w:rPr>
          <w:rFonts w:ascii="Segoe UI" w:cs="Segoe UI" w:eastAsia="Segoe UI" w:hAnsi="Segoe UI"/>
          <w:b/>
          <w:bCs/>
          <w:color w:val="1E5E2A"/>
          <w:sz w:val="30"/>
          <w:szCs w:val="30"/>
          <w:rtl/>
        </w:rPr>
        <w:t xml:space="preserve">עוד רעיונות להתאמה אישית – כמו בסוף הסרטון</w:t>
      </w:r>
    </w:p>
    <w:p>
      <w:pPr>
        <w:keepNext/>
        <w:bidi/>
        <w:spacing w:after="120"/>
        <w:jc w:val="left"/>
      </w:pPr>
      <w:r>
        <w:rPr>
          <w:rFonts w:ascii="Segoe UI" w:cs="Segoe UI" w:eastAsia="Segoe UI" w:hAnsi="Segoe UI"/>
          <w:color w:val="666666"/>
          <w:sz w:val="20"/>
          <w:szCs w:val="20"/>
          <w:rtl/>
        </w:rPr>
        <w:t xml:space="preserve">כל דבר שמעצבן אתכם בקופיילוט – אפשר לתקן כאן. בחרו מה שמתאים לכם והוסיפו להגדרות.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1. טבלאות ציר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כותרות ברורות: "סה״כ מכירות" – ולא "סכום של מכירות"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In PivotTables, use clear, friendly field names instead of 'Sum of Sales'.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2. מספרים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אחוזים – עם ספרה אחת אחרי הנקודה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Format percentages with one decimal place.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3. מספרים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מספרים שלמים – כשלא ביקשתי עשרוניים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Round numbers to whole numbers unless I ask for decimals.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4. מספרים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מספרים שליליים – באדום ובסוגריים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Show negative numbers in red and in parentheses.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5. מספרים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מטבע – שקלים ₪, עם שתי ספרות אחרי הנקודה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Format currency in ILS (₪) with two decimals.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6. נוסחאות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XLOOKUP במקום VLOOKUP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Prefer XLOOKUP over VLOOKUP for lookup formulas.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7. נוסחאות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SUMIFS, COUNTIFS ו-AVERAGEIFS במקום הנוסחאות הישנות עם תנאי אחד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Prefer SUMIFS, COUNTIFS and AVERAGEIFS over older single-condition formulas.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8. דוחות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כשמשווים בין תקופות – להציג גם את ההפרש וגם את האחוז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When comparing periods, include the absolute and the percentage change.</w:t>
      </w:r>
    </w:p>
    <w:p>
      <w:pPr>
        <w:keepNext/>
        <w:bidi/>
        <w:spacing w:after="30" w:before="160"/>
        <w:jc w:val="left"/>
      </w:pPr>
      <w:r>
        <w:rPr>
          <w:rFonts w:ascii="Segoe UI" w:cs="Segoe UI" w:eastAsia="Segoe UI" w:hAnsi="Segoe UI"/>
          <w:b/>
          <w:bCs/>
          <w:color w:val="1E5E2A"/>
          <w:sz w:val="20"/>
          <w:szCs w:val="20"/>
          <w:rtl/>
        </w:rPr>
        <w:t xml:space="preserve">9. גרפים</w:t>
      </w:r>
    </w:p>
    <w:p>
      <w:pPr>
        <w:keepNext/>
        <w:pBdr>
          <w:right w:val="single" w:color="5DB33A" w:sz="36" w:space="8"/>
        </w:pBdr>
        <w:shd w:fill="EEF7F0" w:color="auto" w:val="clear"/>
        <w:bidi/>
        <w:spacing w:after="40"/>
        <w:jc w:val="left"/>
      </w:pPr>
      <w:r>
        <w:rPr>
          <w:rFonts w:ascii="Segoe UI" w:cs="Segoe UI" w:eastAsia="Segoe UI" w:hAnsi="Segoe UI"/>
          <w:b/>
          <w:bCs/>
          <w:sz w:val="24"/>
          <w:szCs w:val="24"/>
          <w:rtl/>
        </w:rPr>
        <w:t xml:space="preserve">בלי גרף עוגה – אלא אם יש עד שלוש קטגוריות</w:t>
      </w:r>
    </w:p>
    <w:p>
      <w:pPr>
        <w:spacing w:after="80"/>
        <w:jc w:val="left"/>
      </w:pPr>
      <w:r>
        <w:rPr>
          <w:rFonts w:ascii="Segoe UI" w:cs="Segoe UI" w:eastAsia="Segoe UI" w:hAnsi="Segoe UI"/>
          <w:color w:val="666666"/>
          <w:sz w:val="18"/>
          <w:szCs w:val="18"/>
        </w:rPr>
        <w:t xml:space="preserve">Avoid pie charts unless there are at most three categories.</w:t>
      </w:r>
    </w:p>
    <w:p>
      <w:pPr>
        <w:bidi/>
        <w:spacing w:before="360"/>
        <w:jc w:val="center"/>
      </w:pPr>
      <w:r>
        <w:rPr>
          <w:rFonts w:ascii="Segoe UI" w:cs="Segoe UI" w:eastAsia="Segoe UI" w:hAnsi="Segoe UI"/>
          <w:color w:val="666666"/>
          <w:sz w:val="20"/>
          <w:szCs w:val="20"/>
          <w:rtl/>
        </w:rPr>
        <w:t xml:space="preserve">💬 ואתם? איזו הגדרה הייתם מוסיפים? כתבו לי בתגובות לסרטון · איילה זליג · excel4u2.co.il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right"/>
      <w:pPr>
        <w:ind w:righ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הגדרה אחת בקופיילוט – כל הטקסטים להעתקה</dc:title>
  <dc:creator>איילה זליג</dc:creator>
  <cp:lastModifiedBy>Un-named</cp:lastModifiedBy>
  <cp:revision>1</cp:revision>
  <dcterms:created xsi:type="dcterms:W3CDTF">2026-10-26T09:47:17.712Z</dcterms:created>
  <dcterms:modified xsi:type="dcterms:W3CDTF">2026-10-26T09:47:17.713Z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